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9D15A" w14:textId="08428579" w:rsidR="008525C5" w:rsidRDefault="00A61281" w:rsidP="008525C5">
      <w:pPr>
        <w:spacing w:after="0" w:line="240" w:lineRule="auto"/>
        <w:jc w:val="right"/>
        <w:rPr>
          <w:rFonts w:ascii="Times New Roman" w:hAnsi="Times New Roman" w:cs="Times New Roman"/>
          <w:b/>
          <w:sz w:val="24"/>
          <w:szCs w:val="24"/>
        </w:rPr>
      </w:pPr>
      <w:r>
        <w:rPr>
          <w:rFonts w:ascii="Times New Roman" w:hAnsi="Times New Roman" w:cs="Times New Roman"/>
          <w:b/>
          <w:noProof/>
          <w:sz w:val="24"/>
          <w:szCs w:val="24"/>
          <w:lang w:eastAsia="ru-RU"/>
        </w:rPr>
        <w:drawing>
          <wp:anchor distT="0" distB="0" distL="114300" distR="114300" simplePos="0" relativeHeight="251659776" behindDoc="0" locked="0" layoutInCell="1" allowOverlap="1" wp14:anchorId="4DC1593E" wp14:editId="0F5BFD85">
            <wp:simplePos x="0" y="0"/>
            <wp:positionH relativeFrom="column">
              <wp:posOffset>2710815</wp:posOffset>
            </wp:positionH>
            <wp:positionV relativeFrom="paragraph">
              <wp:posOffset>-352478</wp:posOffset>
            </wp:positionV>
            <wp:extent cx="528320" cy="685800"/>
            <wp:effectExtent l="19050" t="0" r="5080" b="0"/>
            <wp:wrapNone/>
            <wp:docPr id="1" name="Рисунок 1" descr="Герб ч-б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ч-б копия"/>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8320" cy="685800"/>
                    </a:xfrm>
                    <a:prstGeom prst="rect">
                      <a:avLst/>
                    </a:prstGeom>
                    <a:noFill/>
                  </pic:spPr>
                </pic:pic>
              </a:graphicData>
            </a:graphic>
          </wp:anchor>
        </w:drawing>
      </w:r>
      <w:r>
        <w:rPr>
          <w:rFonts w:ascii="Times New Roman" w:hAnsi="Times New Roman" w:cs="Times New Roman"/>
          <w:b/>
          <w:sz w:val="24"/>
          <w:szCs w:val="24"/>
        </w:rPr>
        <w:t xml:space="preserve">проект </w:t>
      </w:r>
    </w:p>
    <w:p w14:paraId="1D1B415F" w14:textId="77777777" w:rsidR="008525C5" w:rsidRDefault="008525C5" w:rsidP="00A61281">
      <w:pPr>
        <w:spacing w:after="0" w:line="240" w:lineRule="auto"/>
        <w:rPr>
          <w:rFonts w:ascii="Times New Roman" w:hAnsi="Times New Roman" w:cs="Times New Roman"/>
          <w:b/>
          <w:sz w:val="24"/>
          <w:szCs w:val="24"/>
        </w:rPr>
      </w:pPr>
    </w:p>
    <w:p w14:paraId="39A78DE3" w14:textId="77974DDA" w:rsidR="008525C5" w:rsidRPr="00526E62" w:rsidRDefault="008525C5" w:rsidP="00A61281">
      <w:pPr>
        <w:spacing w:after="0" w:line="240" w:lineRule="auto"/>
        <w:jc w:val="center"/>
        <w:rPr>
          <w:rFonts w:ascii="Times New Roman" w:hAnsi="Times New Roman" w:cs="Times New Roman"/>
          <w:b/>
          <w:sz w:val="24"/>
          <w:szCs w:val="24"/>
        </w:rPr>
      </w:pPr>
      <w:r w:rsidRPr="00526E62">
        <w:rPr>
          <w:rFonts w:ascii="Times New Roman" w:hAnsi="Times New Roman" w:cs="Times New Roman"/>
          <w:b/>
          <w:sz w:val="24"/>
          <w:szCs w:val="24"/>
        </w:rPr>
        <w:t>Российская Федерация</w:t>
      </w:r>
    </w:p>
    <w:p w14:paraId="6BFB1607" w14:textId="77777777" w:rsidR="008525C5" w:rsidRPr="00526E62" w:rsidRDefault="008525C5" w:rsidP="008525C5">
      <w:pPr>
        <w:pStyle w:val="a3"/>
        <w:rPr>
          <w:sz w:val="24"/>
          <w:szCs w:val="24"/>
        </w:rPr>
      </w:pPr>
      <w:r w:rsidRPr="00526E62">
        <w:rPr>
          <w:sz w:val="24"/>
          <w:szCs w:val="24"/>
        </w:rPr>
        <w:t>Кемеровская область - Кузбасс</w:t>
      </w:r>
    </w:p>
    <w:p w14:paraId="1A88FF35" w14:textId="77777777" w:rsidR="008525C5" w:rsidRPr="00526E62" w:rsidRDefault="008525C5" w:rsidP="008525C5">
      <w:pPr>
        <w:spacing w:after="0" w:line="240" w:lineRule="auto"/>
        <w:jc w:val="center"/>
        <w:outlineLvl w:val="0"/>
        <w:rPr>
          <w:rFonts w:ascii="Times New Roman" w:hAnsi="Times New Roman" w:cs="Times New Roman"/>
          <w:b/>
          <w:sz w:val="24"/>
          <w:szCs w:val="24"/>
        </w:rPr>
      </w:pPr>
      <w:r w:rsidRPr="00526E62">
        <w:rPr>
          <w:rFonts w:ascii="Times New Roman" w:hAnsi="Times New Roman" w:cs="Times New Roman"/>
          <w:b/>
          <w:sz w:val="24"/>
          <w:szCs w:val="24"/>
        </w:rPr>
        <w:t>Мысковский городской округ</w:t>
      </w:r>
    </w:p>
    <w:p w14:paraId="14B3670D" w14:textId="77777777" w:rsidR="008525C5" w:rsidRPr="00526E62" w:rsidRDefault="008525C5" w:rsidP="008525C5">
      <w:pPr>
        <w:spacing w:after="0" w:line="240" w:lineRule="auto"/>
        <w:jc w:val="center"/>
        <w:outlineLvl w:val="0"/>
        <w:rPr>
          <w:rFonts w:ascii="Times New Roman" w:hAnsi="Times New Roman" w:cs="Times New Roman"/>
          <w:b/>
          <w:sz w:val="24"/>
          <w:szCs w:val="24"/>
        </w:rPr>
      </w:pPr>
      <w:r w:rsidRPr="00526E62">
        <w:rPr>
          <w:rFonts w:ascii="Times New Roman" w:hAnsi="Times New Roman" w:cs="Times New Roman"/>
          <w:b/>
          <w:sz w:val="24"/>
          <w:szCs w:val="24"/>
        </w:rPr>
        <w:t>Совет народных депутатов Мысковского городского округа</w:t>
      </w:r>
    </w:p>
    <w:p w14:paraId="41852C8C" w14:textId="77777777" w:rsidR="008525C5" w:rsidRPr="00526E62" w:rsidRDefault="008525C5" w:rsidP="008525C5">
      <w:pPr>
        <w:spacing w:after="0" w:line="240" w:lineRule="auto"/>
        <w:jc w:val="center"/>
        <w:outlineLvl w:val="0"/>
        <w:rPr>
          <w:rFonts w:ascii="Times New Roman" w:hAnsi="Times New Roman" w:cs="Times New Roman"/>
          <w:b/>
          <w:sz w:val="24"/>
          <w:szCs w:val="24"/>
        </w:rPr>
      </w:pPr>
      <w:r w:rsidRPr="00526E62">
        <w:rPr>
          <w:rFonts w:ascii="Times New Roman" w:hAnsi="Times New Roman" w:cs="Times New Roman"/>
          <w:b/>
          <w:sz w:val="24"/>
          <w:szCs w:val="24"/>
        </w:rPr>
        <w:t>(седьмой созыв)</w:t>
      </w:r>
    </w:p>
    <w:p w14:paraId="2D0AD3FF" w14:textId="77777777" w:rsidR="008525C5" w:rsidRPr="00526E62" w:rsidRDefault="008525C5" w:rsidP="008525C5">
      <w:pPr>
        <w:pStyle w:val="1"/>
        <w:spacing w:before="0" w:line="240" w:lineRule="auto"/>
        <w:jc w:val="center"/>
        <w:rPr>
          <w:rFonts w:ascii="Times New Roman" w:hAnsi="Times New Roman" w:cs="Times New Roman"/>
          <w:sz w:val="24"/>
          <w:szCs w:val="24"/>
        </w:rPr>
      </w:pPr>
    </w:p>
    <w:p w14:paraId="1373AF03" w14:textId="77777777" w:rsidR="008525C5" w:rsidRPr="00526E62" w:rsidRDefault="008525C5" w:rsidP="008525C5">
      <w:pPr>
        <w:pStyle w:val="1"/>
        <w:spacing w:before="0" w:line="240" w:lineRule="auto"/>
        <w:jc w:val="center"/>
        <w:rPr>
          <w:rFonts w:ascii="Times New Roman" w:hAnsi="Times New Roman" w:cs="Times New Roman"/>
          <w:color w:val="auto"/>
          <w:sz w:val="24"/>
          <w:szCs w:val="24"/>
        </w:rPr>
      </w:pPr>
      <w:r w:rsidRPr="00526E62">
        <w:rPr>
          <w:rFonts w:ascii="Times New Roman" w:hAnsi="Times New Roman" w:cs="Times New Roman"/>
          <w:color w:val="auto"/>
          <w:sz w:val="24"/>
          <w:szCs w:val="24"/>
        </w:rPr>
        <w:t>Р Е Ш Е Н И Е</w:t>
      </w:r>
    </w:p>
    <w:p w14:paraId="580DC39B" w14:textId="77777777" w:rsidR="008525C5" w:rsidRPr="00526E62" w:rsidRDefault="008525C5" w:rsidP="008525C5">
      <w:pPr>
        <w:spacing w:after="0" w:line="240" w:lineRule="auto"/>
        <w:rPr>
          <w:rFonts w:ascii="Times New Roman" w:hAnsi="Times New Roman" w:cs="Times New Roman"/>
          <w:sz w:val="24"/>
          <w:szCs w:val="24"/>
        </w:rPr>
      </w:pPr>
    </w:p>
    <w:p w14:paraId="2315F005" w14:textId="42C8B80E" w:rsidR="008525C5" w:rsidRPr="00526E62" w:rsidRDefault="008525C5" w:rsidP="008525C5">
      <w:pPr>
        <w:pStyle w:val="11"/>
        <w:spacing w:after="0"/>
        <w:ind w:firstLine="0"/>
        <w:jc w:val="center"/>
        <w:rPr>
          <w:b/>
          <w:u w:val="single"/>
        </w:rPr>
      </w:pPr>
      <w:r>
        <w:rPr>
          <w:b/>
          <w:u w:val="single"/>
        </w:rPr>
        <w:t xml:space="preserve">от            2026 г. </w:t>
      </w:r>
      <w:proofErr w:type="gramStart"/>
      <w:r w:rsidR="00D55610">
        <w:rPr>
          <w:b/>
          <w:u w:val="single"/>
        </w:rPr>
        <w:t>№</w:t>
      </w:r>
      <w:r>
        <w:rPr>
          <w:b/>
          <w:u w:val="single"/>
        </w:rPr>
        <w:t xml:space="preserve">  </w:t>
      </w:r>
      <w:r w:rsidRPr="00526E62">
        <w:rPr>
          <w:b/>
          <w:u w:val="single"/>
        </w:rPr>
        <w:t>-</w:t>
      </w:r>
      <w:proofErr w:type="gramEnd"/>
      <w:r w:rsidRPr="00526E62">
        <w:rPr>
          <w:b/>
          <w:u w:val="single"/>
        </w:rPr>
        <w:t>н</w:t>
      </w:r>
    </w:p>
    <w:p w14:paraId="1BA5BA13" w14:textId="77777777" w:rsidR="008525C5" w:rsidRPr="00526E62" w:rsidRDefault="008525C5" w:rsidP="008525C5">
      <w:pPr>
        <w:pStyle w:val="11"/>
        <w:spacing w:after="0"/>
        <w:ind w:firstLine="0"/>
        <w:jc w:val="center"/>
        <w:rPr>
          <w:b/>
          <w:u w:val="single"/>
        </w:rPr>
      </w:pPr>
    </w:p>
    <w:p w14:paraId="3FE01E9A" w14:textId="0C0F5966" w:rsidR="008525C5" w:rsidRPr="00526E62" w:rsidRDefault="008525C5" w:rsidP="008525C5">
      <w:pPr>
        <w:shd w:val="clear" w:color="auto" w:fill="FFFFFF"/>
        <w:spacing w:after="0" w:line="240" w:lineRule="auto"/>
        <w:jc w:val="center"/>
        <w:rPr>
          <w:rFonts w:ascii="Times New Roman" w:eastAsia="Times New Roman" w:hAnsi="Times New Roman" w:cs="Times New Roman"/>
          <w:b/>
          <w:color w:val="1E1D1E"/>
          <w:sz w:val="24"/>
          <w:szCs w:val="24"/>
          <w:lang w:eastAsia="ru-RU"/>
        </w:rPr>
      </w:pPr>
      <w:r w:rsidRPr="00526E62">
        <w:rPr>
          <w:rFonts w:ascii="Times New Roman" w:eastAsia="Times New Roman" w:hAnsi="Times New Roman" w:cs="Times New Roman"/>
          <w:b/>
          <w:color w:val="1E1D1E"/>
          <w:sz w:val="24"/>
          <w:szCs w:val="24"/>
          <w:lang w:eastAsia="ru-RU"/>
        </w:rPr>
        <w:t xml:space="preserve">О внесении изменений в решение Совета народных депутатов Мысковского городского округа от </w:t>
      </w:r>
      <w:r>
        <w:rPr>
          <w:rFonts w:ascii="Times New Roman" w:eastAsia="Times New Roman" w:hAnsi="Times New Roman" w:cs="Times New Roman"/>
          <w:b/>
          <w:color w:val="1E1D1E"/>
          <w:sz w:val="24"/>
          <w:szCs w:val="24"/>
          <w:lang w:eastAsia="ru-RU"/>
        </w:rPr>
        <w:t>18.11.2014</w:t>
      </w:r>
      <w:r w:rsidRPr="00526E62">
        <w:rPr>
          <w:rFonts w:ascii="Times New Roman" w:eastAsia="Times New Roman" w:hAnsi="Times New Roman" w:cs="Times New Roman"/>
          <w:b/>
          <w:color w:val="1E1D1E"/>
          <w:sz w:val="24"/>
          <w:szCs w:val="24"/>
          <w:lang w:eastAsia="ru-RU"/>
        </w:rPr>
        <w:t xml:space="preserve"> </w:t>
      </w:r>
      <w:r w:rsidR="00D55610">
        <w:rPr>
          <w:rFonts w:ascii="Times New Roman" w:eastAsia="Times New Roman" w:hAnsi="Times New Roman" w:cs="Times New Roman"/>
          <w:b/>
          <w:color w:val="1E1D1E"/>
          <w:sz w:val="24"/>
          <w:szCs w:val="24"/>
          <w:lang w:eastAsia="ru-RU"/>
        </w:rPr>
        <w:t>№</w:t>
      </w:r>
      <w:r w:rsidRPr="00526E62">
        <w:rPr>
          <w:rFonts w:ascii="Times New Roman" w:eastAsia="Times New Roman" w:hAnsi="Times New Roman" w:cs="Times New Roman"/>
          <w:b/>
          <w:color w:val="1E1D1E"/>
          <w:sz w:val="24"/>
          <w:szCs w:val="24"/>
          <w:lang w:eastAsia="ru-RU"/>
        </w:rPr>
        <w:t xml:space="preserve"> </w:t>
      </w:r>
      <w:r>
        <w:rPr>
          <w:rFonts w:ascii="Times New Roman" w:eastAsia="Times New Roman" w:hAnsi="Times New Roman" w:cs="Times New Roman"/>
          <w:b/>
          <w:color w:val="1E1D1E"/>
          <w:sz w:val="24"/>
          <w:szCs w:val="24"/>
          <w:lang w:eastAsia="ru-RU"/>
        </w:rPr>
        <w:t>66-н «Об утверждении Правил благоустройства территории Мысковского городского округа</w:t>
      </w:r>
      <w:r w:rsidRPr="00526E62">
        <w:rPr>
          <w:rFonts w:ascii="Times New Roman" w:eastAsia="Times New Roman" w:hAnsi="Times New Roman" w:cs="Times New Roman"/>
          <w:b/>
          <w:color w:val="1E1D1E"/>
          <w:sz w:val="24"/>
          <w:szCs w:val="24"/>
          <w:lang w:eastAsia="ru-RU"/>
        </w:rPr>
        <w:t>»</w:t>
      </w:r>
    </w:p>
    <w:p w14:paraId="1402E086" w14:textId="77777777" w:rsidR="008525C5" w:rsidRDefault="008525C5" w:rsidP="008525C5">
      <w:pPr>
        <w:shd w:val="clear" w:color="auto" w:fill="FFFFFF"/>
        <w:spacing w:after="0" w:line="240" w:lineRule="auto"/>
        <w:jc w:val="center"/>
        <w:rPr>
          <w:rFonts w:ascii="Times New Roman" w:eastAsia="Times New Roman" w:hAnsi="Times New Roman" w:cs="Times New Roman"/>
          <w:b/>
          <w:color w:val="1E1D1E"/>
          <w:sz w:val="24"/>
          <w:szCs w:val="24"/>
          <w:lang w:eastAsia="ru-RU"/>
        </w:rPr>
      </w:pPr>
    </w:p>
    <w:p w14:paraId="2801341A" w14:textId="77777777" w:rsidR="008B6CA2" w:rsidRPr="00902B02" w:rsidRDefault="008B6CA2" w:rsidP="008525C5">
      <w:pPr>
        <w:shd w:val="clear" w:color="auto" w:fill="FFFFFF"/>
        <w:spacing w:after="0" w:line="240" w:lineRule="auto"/>
        <w:jc w:val="center"/>
        <w:rPr>
          <w:rFonts w:ascii="Times New Roman" w:eastAsia="Times New Roman" w:hAnsi="Times New Roman" w:cs="Times New Roman"/>
          <w:b/>
          <w:color w:val="1E1D1E"/>
          <w:sz w:val="24"/>
          <w:szCs w:val="24"/>
          <w:lang w:eastAsia="ru-RU"/>
        </w:rPr>
      </w:pPr>
    </w:p>
    <w:p w14:paraId="4D6C41B5" w14:textId="77777777" w:rsidR="008525C5" w:rsidRPr="00902B02" w:rsidRDefault="008525C5" w:rsidP="008525C5">
      <w:pPr>
        <w:tabs>
          <w:tab w:val="left" w:pos="720"/>
        </w:tabs>
        <w:spacing w:after="0" w:line="240" w:lineRule="auto"/>
        <w:ind w:firstLine="567"/>
        <w:jc w:val="right"/>
        <w:rPr>
          <w:rFonts w:ascii="Times New Roman" w:hAnsi="Times New Roman" w:cs="Times New Roman"/>
          <w:b/>
          <w:sz w:val="24"/>
          <w:szCs w:val="24"/>
        </w:rPr>
      </w:pPr>
      <w:r w:rsidRPr="00902B02">
        <w:rPr>
          <w:rFonts w:ascii="Times New Roman" w:hAnsi="Times New Roman" w:cs="Times New Roman"/>
          <w:sz w:val="24"/>
          <w:szCs w:val="24"/>
        </w:rPr>
        <w:t>Принято</w:t>
      </w:r>
    </w:p>
    <w:p w14:paraId="4D218C1A" w14:textId="77777777" w:rsidR="008525C5" w:rsidRPr="00902B02" w:rsidRDefault="008525C5" w:rsidP="008525C5">
      <w:pPr>
        <w:tabs>
          <w:tab w:val="left" w:pos="720"/>
        </w:tabs>
        <w:spacing w:after="0" w:line="240" w:lineRule="auto"/>
        <w:ind w:firstLine="567"/>
        <w:jc w:val="right"/>
        <w:rPr>
          <w:rFonts w:ascii="Times New Roman" w:hAnsi="Times New Roman" w:cs="Times New Roman"/>
          <w:b/>
          <w:sz w:val="24"/>
          <w:szCs w:val="24"/>
        </w:rPr>
      </w:pPr>
      <w:r w:rsidRPr="00902B02">
        <w:rPr>
          <w:rFonts w:ascii="Times New Roman" w:hAnsi="Times New Roman" w:cs="Times New Roman"/>
          <w:sz w:val="24"/>
          <w:szCs w:val="24"/>
        </w:rPr>
        <w:t>Советом народных депутатов</w:t>
      </w:r>
    </w:p>
    <w:p w14:paraId="1B08A900" w14:textId="77777777" w:rsidR="008525C5" w:rsidRPr="00902B02" w:rsidRDefault="008525C5" w:rsidP="008525C5">
      <w:pPr>
        <w:tabs>
          <w:tab w:val="left" w:pos="720"/>
        </w:tabs>
        <w:spacing w:after="0" w:line="240" w:lineRule="auto"/>
        <w:ind w:firstLine="567"/>
        <w:jc w:val="right"/>
        <w:rPr>
          <w:rFonts w:ascii="Times New Roman" w:hAnsi="Times New Roman" w:cs="Times New Roman"/>
          <w:b/>
          <w:sz w:val="24"/>
          <w:szCs w:val="24"/>
        </w:rPr>
      </w:pPr>
      <w:r w:rsidRPr="00902B02">
        <w:rPr>
          <w:rFonts w:ascii="Times New Roman" w:hAnsi="Times New Roman" w:cs="Times New Roman"/>
          <w:sz w:val="24"/>
          <w:szCs w:val="24"/>
        </w:rPr>
        <w:t>Мысковского городского округа</w:t>
      </w:r>
    </w:p>
    <w:p w14:paraId="36481987" w14:textId="77777777" w:rsidR="008525C5" w:rsidRPr="00902B02" w:rsidRDefault="008525C5" w:rsidP="008525C5">
      <w:pPr>
        <w:tabs>
          <w:tab w:val="left" w:pos="720"/>
        </w:tabs>
        <w:spacing w:after="0" w:line="240" w:lineRule="auto"/>
        <w:ind w:firstLine="567"/>
        <w:jc w:val="right"/>
        <w:rPr>
          <w:rFonts w:ascii="Times New Roman" w:hAnsi="Times New Roman" w:cs="Times New Roman"/>
          <w:b/>
          <w:sz w:val="24"/>
          <w:szCs w:val="24"/>
        </w:rPr>
      </w:pPr>
      <w:r w:rsidRPr="00902B02">
        <w:rPr>
          <w:rFonts w:ascii="Times New Roman" w:hAnsi="Times New Roman" w:cs="Times New Roman"/>
          <w:sz w:val="24"/>
          <w:szCs w:val="24"/>
        </w:rPr>
        <w:t>2026 года</w:t>
      </w:r>
    </w:p>
    <w:p w14:paraId="0708102F" w14:textId="77777777" w:rsidR="008525C5" w:rsidRPr="00D55610" w:rsidRDefault="008525C5" w:rsidP="00D55610">
      <w:pPr>
        <w:shd w:val="clear" w:color="auto" w:fill="FFFFFF"/>
        <w:spacing w:after="0" w:line="240" w:lineRule="auto"/>
        <w:ind w:firstLine="709"/>
        <w:jc w:val="both"/>
        <w:rPr>
          <w:rFonts w:ascii="Times New Roman" w:eastAsia="Times New Roman" w:hAnsi="Times New Roman" w:cs="Times New Roman"/>
          <w:b/>
          <w:sz w:val="24"/>
          <w:szCs w:val="24"/>
          <w:lang w:eastAsia="ru-RU"/>
        </w:rPr>
      </w:pPr>
    </w:p>
    <w:p w14:paraId="1F1977E0" w14:textId="6B5676CA" w:rsidR="00D55610" w:rsidRPr="00D55610" w:rsidRDefault="008525C5" w:rsidP="00D55610">
      <w:pPr>
        <w:autoSpaceDE w:val="0"/>
        <w:autoSpaceDN w:val="0"/>
        <w:adjustRightInd w:val="0"/>
        <w:spacing w:after="0" w:line="240" w:lineRule="auto"/>
        <w:ind w:firstLine="709"/>
        <w:jc w:val="both"/>
        <w:rPr>
          <w:rFonts w:ascii="Times New Roman" w:hAnsi="Times New Roman" w:cs="Times New Roman"/>
          <w:sz w:val="24"/>
          <w:szCs w:val="24"/>
        </w:rPr>
      </w:pPr>
      <w:r w:rsidRPr="00D55610">
        <w:rPr>
          <w:rFonts w:ascii="Times New Roman" w:hAnsi="Times New Roman" w:cs="Times New Roman"/>
          <w:sz w:val="24"/>
          <w:szCs w:val="24"/>
        </w:rPr>
        <w:t xml:space="preserve">В соответствии с пунктом 25 части 1 статьи 16 Федерального закона от 06.10.2003 </w:t>
      </w:r>
      <w:r w:rsidR="00D55610">
        <w:rPr>
          <w:rFonts w:ascii="Times New Roman" w:hAnsi="Times New Roman" w:cs="Times New Roman"/>
          <w:sz w:val="24"/>
          <w:szCs w:val="24"/>
        </w:rPr>
        <w:t>№</w:t>
      </w:r>
      <w:r w:rsidRPr="00D55610">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w:t>
      </w:r>
      <w:r w:rsidRPr="00FA66B1">
        <w:rPr>
          <w:rFonts w:ascii="Times New Roman" w:hAnsi="Times New Roman" w:cs="Times New Roman"/>
          <w:sz w:val="24"/>
          <w:szCs w:val="24"/>
        </w:rPr>
        <w:t xml:space="preserve">», </w:t>
      </w:r>
      <w:r w:rsidR="000E07F2" w:rsidRPr="00FA66B1">
        <w:rPr>
          <w:rFonts w:ascii="Times New Roman" w:hAnsi="Times New Roman" w:cs="Times New Roman"/>
          <w:sz w:val="24"/>
          <w:szCs w:val="24"/>
        </w:rPr>
        <w:t xml:space="preserve">руководствуясь Законом Кемеровской области - Кузбасса от 07.11.2025 </w:t>
      </w:r>
      <w:r w:rsidR="00D55610" w:rsidRPr="00FA66B1">
        <w:rPr>
          <w:rFonts w:ascii="Times New Roman" w:hAnsi="Times New Roman" w:cs="Times New Roman"/>
          <w:sz w:val="24"/>
          <w:szCs w:val="24"/>
        </w:rPr>
        <w:t>№</w:t>
      </w:r>
      <w:r w:rsidR="000E07F2" w:rsidRPr="00FA66B1">
        <w:rPr>
          <w:rFonts w:ascii="Times New Roman" w:hAnsi="Times New Roman" w:cs="Times New Roman"/>
          <w:sz w:val="24"/>
          <w:szCs w:val="24"/>
        </w:rPr>
        <w:t xml:space="preserve"> 136-ОЗ</w:t>
      </w:r>
      <w:r w:rsidR="00D55610" w:rsidRPr="00FA66B1">
        <w:rPr>
          <w:rFonts w:ascii="Times New Roman" w:hAnsi="Times New Roman" w:cs="Times New Roman"/>
          <w:sz w:val="24"/>
          <w:szCs w:val="24"/>
        </w:rPr>
        <w:t xml:space="preserve"> «</w:t>
      </w:r>
      <w:r w:rsidR="000E07F2" w:rsidRPr="00FA66B1">
        <w:rPr>
          <w:rFonts w:ascii="Times New Roman" w:hAnsi="Times New Roman" w:cs="Times New Roman"/>
          <w:sz w:val="24"/>
          <w:szCs w:val="24"/>
        </w:rPr>
        <w:t xml:space="preserve">О внесении изменения в статью 26-7 Закона Кемеровской области </w:t>
      </w:r>
      <w:r w:rsidR="00D55610" w:rsidRPr="00FA66B1">
        <w:rPr>
          <w:rFonts w:ascii="Times New Roman" w:hAnsi="Times New Roman" w:cs="Times New Roman"/>
          <w:sz w:val="24"/>
          <w:szCs w:val="24"/>
        </w:rPr>
        <w:t>«</w:t>
      </w:r>
      <w:r w:rsidR="000E07F2" w:rsidRPr="00FA66B1">
        <w:rPr>
          <w:rFonts w:ascii="Times New Roman" w:hAnsi="Times New Roman" w:cs="Times New Roman"/>
          <w:sz w:val="24"/>
          <w:szCs w:val="24"/>
        </w:rPr>
        <w:t>Об административных правонарушениях в Кемеровской области</w:t>
      </w:r>
      <w:r w:rsidR="00D55610" w:rsidRPr="00FA66B1">
        <w:rPr>
          <w:rFonts w:ascii="Times New Roman" w:hAnsi="Times New Roman" w:cs="Times New Roman"/>
          <w:sz w:val="24"/>
          <w:szCs w:val="24"/>
        </w:rPr>
        <w:t>»</w:t>
      </w:r>
      <w:r w:rsidR="00E52DC3" w:rsidRPr="00FA66B1">
        <w:rPr>
          <w:rFonts w:ascii="Times New Roman" w:hAnsi="Times New Roman" w:cs="Times New Roman"/>
          <w:sz w:val="24"/>
          <w:szCs w:val="24"/>
        </w:rPr>
        <w:t xml:space="preserve">, Законом Кемеровской области - Кузбасса от 14.11.2025 </w:t>
      </w:r>
      <w:r w:rsidR="00D55610" w:rsidRPr="00FA66B1">
        <w:rPr>
          <w:rFonts w:ascii="Times New Roman" w:hAnsi="Times New Roman" w:cs="Times New Roman"/>
          <w:sz w:val="24"/>
          <w:szCs w:val="24"/>
        </w:rPr>
        <w:t>№</w:t>
      </w:r>
      <w:r w:rsidR="00E52DC3" w:rsidRPr="00FA66B1">
        <w:rPr>
          <w:rFonts w:ascii="Times New Roman" w:hAnsi="Times New Roman" w:cs="Times New Roman"/>
          <w:sz w:val="24"/>
          <w:szCs w:val="24"/>
        </w:rPr>
        <w:t xml:space="preserve"> 141-ОЗ </w:t>
      </w:r>
      <w:r w:rsidR="00D55610" w:rsidRPr="00FA66B1">
        <w:rPr>
          <w:rFonts w:ascii="Times New Roman" w:hAnsi="Times New Roman" w:cs="Times New Roman"/>
          <w:sz w:val="24"/>
          <w:szCs w:val="24"/>
        </w:rPr>
        <w:t>«</w:t>
      </w:r>
      <w:r w:rsidR="00E52DC3" w:rsidRPr="00FA66B1">
        <w:rPr>
          <w:rFonts w:ascii="Times New Roman" w:hAnsi="Times New Roman" w:cs="Times New Roman"/>
          <w:sz w:val="24"/>
          <w:szCs w:val="24"/>
        </w:rPr>
        <w:t xml:space="preserve">О внесении изменения в Закон Кемеровской области </w:t>
      </w:r>
      <w:r w:rsidR="00D55610" w:rsidRPr="00FA66B1">
        <w:rPr>
          <w:rFonts w:ascii="Times New Roman" w:hAnsi="Times New Roman" w:cs="Times New Roman"/>
          <w:sz w:val="24"/>
          <w:szCs w:val="24"/>
        </w:rPr>
        <w:t>«</w:t>
      </w:r>
      <w:r w:rsidR="00E52DC3" w:rsidRPr="00FA66B1">
        <w:rPr>
          <w:rFonts w:ascii="Times New Roman" w:hAnsi="Times New Roman" w:cs="Times New Roman"/>
          <w:sz w:val="24"/>
          <w:szCs w:val="24"/>
        </w:rPr>
        <w:t>Об административных правонарушениях в Кемеровской области</w:t>
      </w:r>
      <w:r w:rsidR="00D55610" w:rsidRPr="00FA66B1">
        <w:rPr>
          <w:rFonts w:ascii="Times New Roman" w:hAnsi="Times New Roman" w:cs="Times New Roman"/>
          <w:sz w:val="24"/>
          <w:szCs w:val="24"/>
        </w:rPr>
        <w:t>»</w:t>
      </w:r>
      <w:r w:rsidR="00E52DC3" w:rsidRPr="00FA66B1">
        <w:rPr>
          <w:rFonts w:ascii="Times New Roman" w:hAnsi="Times New Roman" w:cs="Times New Roman"/>
          <w:sz w:val="24"/>
          <w:szCs w:val="24"/>
        </w:rPr>
        <w:t xml:space="preserve">, </w:t>
      </w:r>
      <w:r w:rsidR="0038607D" w:rsidRPr="00FA66B1">
        <w:rPr>
          <w:rFonts w:ascii="Times New Roman" w:hAnsi="Times New Roman" w:cs="Times New Roman"/>
          <w:sz w:val="24"/>
          <w:szCs w:val="24"/>
        </w:rPr>
        <w:t xml:space="preserve">Законом Кемеровской области - Кузбасса от 27.11.2025 </w:t>
      </w:r>
      <w:r w:rsidR="00D55610" w:rsidRPr="00FA66B1">
        <w:rPr>
          <w:rFonts w:ascii="Times New Roman" w:hAnsi="Times New Roman" w:cs="Times New Roman"/>
          <w:sz w:val="24"/>
          <w:szCs w:val="24"/>
        </w:rPr>
        <w:t>№</w:t>
      </w:r>
      <w:r w:rsidR="0038607D" w:rsidRPr="00FA66B1">
        <w:rPr>
          <w:rFonts w:ascii="Times New Roman" w:hAnsi="Times New Roman" w:cs="Times New Roman"/>
          <w:sz w:val="24"/>
          <w:szCs w:val="24"/>
        </w:rPr>
        <w:t xml:space="preserve"> 147-ОЗ </w:t>
      </w:r>
      <w:r w:rsidR="00D55610" w:rsidRPr="00FA66B1">
        <w:rPr>
          <w:rFonts w:ascii="Times New Roman" w:hAnsi="Times New Roman" w:cs="Times New Roman"/>
          <w:sz w:val="24"/>
          <w:szCs w:val="24"/>
        </w:rPr>
        <w:t>«</w:t>
      </w:r>
      <w:r w:rsidR="0038607D" w:rsidRPr="00FA66B1">
        <w:rPr>
          <w:rFonts w:ascii="Times New Roman" w:hAnsi="Times New Roman" w:cs="Times New Roman"/>
          <w:sz w:val="24"/>
          <w:szCs w:val="24"/>
        </w:rPr>
        <w:t xml:space="preserve">О внесении изменения в Закон Кемеровской области </w:t>
      </w:r>
      <w:r w:rsidR="00D55610" w:rsidRPr="00FA66B1">
        <w:rPr>
          <w:rFonts w:ascii="Times New Roman" w:hAnsi="Times New Roman" w:cs="Times New Roman"/>
          <w:sz w:val="24"/>
          <w:szCs w:val="24"/>
        </w:rPr>
        <w:t>«</w:t>
      </w:r>
      <w:r w:rsidR="0038607D" w:rsidRPr="00FA66B1">
        <w:rPr>
          <w:rFonts w:ascii="Times New Roman" w:hAnsi="Times New Roman" w:cs="Times New Roman"/>
          <w:sz w:val="24"/>
          <w:szCs w:val="24"/>
        </w:rPr>
        <w:t>Об административных правонарушениях в Кемеровской области</w:t>
      </w:r>
      <w:r w:rsidR="00D55610" w:rsidRPr="00FA66B1">
        <w:rPr>
          <w:rFonts w:ascii="Times New Roman" w:hAnsi="Times New Roman" w:cs="Times New Roman"/>
          <w:sz w:val="24"/>
          <w:szCs w:val="24"/>
        </w:rPr>
        <w:t xml:space="preserve">», </w:t>
      </w:r>
      <w:hyperlink r:id="rId5" w:history="1">
        <w:r w:rsidR="00D55610" w:rsidRPr="00FA66B1">
          <w:rPr>
            <w:rFonts w:ascii="Times New Roman" w:hAnsi="Times New Roman" w:cs="Times New Roman"/>
            <w:sz w:val="24"/>
            <w:szCs w:val="24"/>
          </w:rPr>
          <w:t>пунктом 11 части 1 статьи 32</w:t>
        </w:r>
      </w:hyperlink>
      <w:r w:rsidR="00D55610" w:rsidRPr="00D55610">
        <w:rPr>
          <w:rFonts w:ascii="Times New Roman" w:hAnsi="Times New Roman" w:cs="Times New Roman"/>
          <w:sz w:val="24"/>
          <w:szCs w:val="24"/>
        </w:rPr>
        <w:t xml:space="preserve"> Устава Мысковского городского округа, Совет народных депутатов Мысковского городского округа</w:t>
      </w:r>
    </w:p>
    <w:p w14:paraId="4B6F68D2" w14:textId="59D75679" w:rsidR="008525C5" w:rsidRPr="00902B02" w:rsidRDefault="008525C5" w:rsidP="00D55610">
      <w:pPr>
        <w:pStyle w:val="ConsPlusNormal"/>
        <w:spacing w:line="200" w:lineRule="atLeast"/>
        <w:ind w:firstLine="709"/>
        <w:jc w:val="both"/>
        <w:rPr>
          <w:rFonts w:ascii="Times New Roman" w:hAnsi="Times New Roman" w:cs="Times New Roman"/>
          <w:b/>
          <w:bCs/>
          <w:sz w:val="24"/>
          <w:szCs w:val="24"/>
        </w:rPr>
      </w:pPr>
      <w:r w:rsidRPr="00902B02">
        <w:rPr>
          <w:rFonts w:ascii="Times New Roman" w:hAnsi="Times New Roman" w:cs="Times New Roman"/>
          <w:b/>
          <w:bCs/>
          <w:sz w:val="24"/>
          <w:szCs w:val="24"/>
        </w:rPr>
        <w:t>р е ш и л:</w:t>
      </w:r>
    </w:p>
    <w:p w14:paraId="0C152778" w14:textId="77777777" w:rsidR="008525C5" w:rsidRPr="00902B02" w:rsidRDefault="008525C5" w:rsidP="008525C5">
      <w:pPr>
        <w:pStyle w:val="ConsPlusNormal"/>
        <w:spacing w:line="200" w:lineRule="atLeast"/>
        <w:ind w:firstLine="709"/>
        <w:jc w:val="both"/>
        <w:rPr>
          <w:rFonts w:ascii="Times New Roman" w:hAnsi="Times New Roman" w:cs="Times New Roman"/>
          <w:b/>
          <w:bCs/>
          <w:sz w:val="24"/>
          <w:szCs w:val="24"/>
        </w:rPr>
      </w:pPr>
    </w:p>
    <w:p w14:paraId="2297DEA4" w14:textId="7069D7F4" w:rsidR="008525C5" w:rsidRPr="00761E87" w:rsidRDefault="008525C5" w:rsidP="00976493">
      <w:pPr>
        <w:autoSpaceDE w:val="0"/>
        <w:autoSpaceDN w:val="0"/>
        <w:adjustRightInd w:val="0"/>
        <w:spacing w:after="0" w:line="240" w:lineRule="auto"/>
        <w:ind w:firstLine="708"/>
        <w:jc w:val="both"/>
        <w:rPr>
          <w:rFonts w:ascii="Times New Roman" w:hAnsi="Times New Roman" w:cs="Times New Roman"/>
          <w:sz w:val="24"/>
          <w:szCs w:val="24"/>
        </w:rPr>
      </w:pPr>
      <w:r w:rsidRPr="00902B02">
        <w:rPr>
          <w:rFonts w:ascii="Times New Roman" w:hAnsi="Times New Roman" w:cs="Times New Roman"/>
          <w:sz w:val="24"/>
          <w:szCs w:val="24"/>
        </w:rPr>
        <w:t xml:space="preserve">1. </w:t>
      </w:r>
      <w:bookmarkStart w:id="0" w:name="_Hlk164680049"/>
      <w:r w:rsidRPr="00902B02">
        <w:rPr>
          <w:rFonts w:ascii="Times New Roman" w:hAnsi="Times New Roman" w:cs="Times New Roman"/>
          <w:sz w:val="24"/>
          <w:szCs w:val="24"/>
        </w:rPr>
        <w:t xml:space="preserve">Внести в Правила благоустройства территории Мысковского городского округа, утвержденные решением Совета народных депутатов Мысковского городского округа от 18.11.2014 </w:t>
      </w:r>
      <w:r w:rsidR="00D55610">
        <w:rPr>
          <w:rFonts w:ascii="Times New Roman" w:hAnsi="Times New Roman" w:cs="Times New Roman"/>
          <w:sz w:val="24"/>
          <w:szCs w:val="24"/>
        </w:rPr>
        <w:t>№</w:t>
      </w:r>
      <w:r w:rsidRPr="00902B02">
        <w:rPr>
          <w:rFonts w:ascii="Times New Roman" w:hAnsi="Times New Roman" w:cs="Times New Roman"/>
          <w:sz w:val="24"/>
          <w:szCs w:val="24"/>
        </w:rPr>
        <w:t xml:space="preserve"> 66-н (в редакции решений от</w:t>
      </w:r>
      <w:r w:rsidR="00D55610">
        <w:rPr>
          <w:rFonts w:ascii="Times New Roman" w:hAnsi="Times New Roman" w:cs="Times New Roman"/>
          <w:sz w:val="24"/>
          <w:szCs w:val="24"/>
        </w:rPr>
        <w:t xml:space="preserve"> </w:t>
      </w:r>
      <w:r w:rsidR="00D55610" w:rsidRPr="00D55610">
        <w:rPr>
          <w:rFonts w:ascii="Times New Roman" w:hAnsi="Times New Roman" w:cs="Times New Roman"/>
          <w:bCs/>
          <w:sz w:val="24"/>
          <w:szCs w:val="24"/>
        </w:rPr>
        <w:t xml:space="preserve">02.02.2016 </w:t>
      </w:r>
      <w:hyperlink r:id="rId6" w:history="1">
        <w:r w:rsidR="00D55610">
          <w:rPr>
            <w:rFonts w:ascii="Times New Roman" w:hAnsi="Times New Roman" w:cs="Times New Roman"/>
            <w:bCs/>
            <w:sz w:val="24"/>
            <w:szCs w:val="24"/>
          </w:rPr>
          <w:t>№</w:t>
        </w:r>
        <w:r w:rsidR="00D55610" w:rsidRPr="00D55610">
          <w:rPr>
            <w:rFonts w:ascii="Times New Roman" w:hAnsi="Times New Roman" w:cs="Times New Roman"/>
            <w:bCs/>
            <w:sz w:val="24"/>
            <w:szCs w:val="24"/>
          </w:rPr>
          <w:t xml:space="preserve"> 11-н</w:t>
        </w:r>
      </w:hyperlink>
      <w:r w:rsidR="00D55610" w:rsidRPr="00D55610">
        <w:rPr>
          <w:rFonts w:ascii="Times New Roman" w:hAnsi="Times New Roman" w:cs="Times New Roman"/>
          <w:bCs/>
          <w:sz w:val="24"/>
          <w:szCs w:val="24"/>
        </w:rPr>
        <w:t xml:space="preserve">, от 31.10.2017 </w:t>
      </w:r>
      <w:hyperlink r:id="rId7" w:history="1">
        <w:r w:rsidR="00D55610">
          <w:rPr>
            <w:rFonts w:ascii="Times New Roman" w:hAnsi="Times New Roman" w:cs="Times New Roman"/>
            <w:bCs/>
            <w:sz w:val="24"/>
            <w:szCs w:val="24"/>
          </w:rPr>
          <w:t>№</w:t>
        </w:r>
        <w:r w:rsidR="00D55610" w:rsidRPr="00D55610">
          <w:rPr>
            <w:rFonts w:ascii="Times New Roman" w:hAnsi="Times New Roman" w:cs="Times New Roman"/>
            <w:bCs/>
            <w:sz w:val="24"/>
            <w:szCs w:val="24"/>
          </w:rPr>
          <w:t xml:space="preserve"> 55-н</w:t>
        </w:r>
      </w:hyperlink>
      <w:r w:rsidR="00D55610" w:rsidRPr="00D55610">
        <w:rPr>
          <w:rFonts w:ascii="Times New Roman" w:hAnsi="Times New Roman" w:cs="Times New Roman"/>
          <w:bCs/>
          <w:sz w:val="24"/>
          <w:szCs w:val="24"/>
        </w:rPr>
        <w:t xml:space="preserve">, от 21.06.2018 </w:t>
      </w:r>
      <w:hyperlink r:id="rId8" w:history="1">
        <w:r w:rsidR="00D55610">
          <w:rPr>
            <w:rFonts w:ascii="Times New Roman" w:hAnsi="Times New Roman" w:cs="Times New Roman"/>
            <w:bCs/>
            <w:sz w:val="24"/>
            <w:szCs w:val="24"/>
          </w:rPr>
          <w:t>№</w:t>
        </w:r>
        <w:r w:rsidR="00D55610" w:rsidRPr="00D55610">
          <w:rPr>
            <w:rFonts w:ascii="Times New Roman" w:hAnsi="Times New Roman" w:cs="Times New Roman"/>
            <w:bCs/>
            <w:sz w:val="24"/>
            <w:szCs w:val="24"/>
          </w:rPr>
          <w:t xml:space="preserve"> 44-н</w:t>
        </w:r>
      </w:hyperlink>
      <w:r w:rsidR="00D55610" w:rsidRPr="00D55610">
        <w:rPr>
          <w:rFonts w:ascii="Times New Roman" w:hAnsi="Times New Roman" w:cs="Times New Roman"/>
          <w:bCs/>
          <w:sz w:val="24"/>
          <w:szCs w:val="24"/>
        </w:rPr>
        <w:t xml:space="preserve">, от 23.12.2020 </w:t>
      </w:r>
      <w:hyperlink r:id="rId9" w:history="1">
        <w:r w:rsidR="00D55610">
          <w:rPr>
            <w:rFonts w:ascii="Times New Roman" w:hAnsi="Times New Roman" w:cs="Times New Roman"/>
            <w:bCs/>
            <w:sz w:val="24"/>
            <w:szCs w:val="24"/>
          </w:rPr>
          <w:t>№</w:t>
        </w:r>
        <w:r w:rsidR="00D55610" w:rsidRPr="00D55610">
          <w:rPr>
            <w:rFonts w:ascii="Times New Roman" w:hAnsi="Times New Roman" w:cs="Times New Roman"/>
            <w:bCs/>
            <w:sz w:val="24"/>
            <w:szCs w:val="24"/>
          </w:rPr>
          <w:t xml:space="preserve"> 74-н</w:t>
        </w:r>
      </w:hyperlink>
      <w:r w:rsidR="00D55610" w:rsidRPr="00D55610">
        <w:rPr>
          <w:rFonts w:ascii="Times New Roman" w:hAnsi="Times New Roman" w:cs="Times New Roman"/>
          <w:bCs/>
          <w:sz w:val="24"/>
          <w:szCs w:val="24"/>
        </w:rPr>
        <w:t xml:space="preserve">, от 22.02.2022 </w:t>
      </w:r>
      <w:hyperlink r:id="rId10" w:history="1">
        <w:r w:rsidR="00D55610">
          <w:rPr>
            <w:rFonts w:ascii="Times New Roman" w:hAnsi="Times New Roman" w:cs="Times New Roman"/>
            <w:bCs/>
            <w:sz w:val="24"/>
            <w:szCs w:val="24"/>
          </w:rPr>
          <w:t>№</w:t>
        </w:r>
        <w:r w:rsidR="00D55610" w:rsidRPr="00D55610">
          <w:rPr>
            <w:rFonts w:ascii="Times New Roman" w:hAnsi="Times New Roman" w:cs="Times New Roman"/>
            <w:bCs/>
            <w:sz w:val="24"/>
            <w:szCs w:val="24"/>
          </w:rPr>
          <w:t xml:space="preserve"> 6-н</w:t>
        </w:r>
      </w:hyperlink>
      <w:r w:rsidR="00D55610" w:rsidRPr="00D55610">
        <w:rPr>
          <w:rFonts w:ascii="Times New Roman" w:hAnsi="Times New Roman" w:cs="Times New Roman"/>
          <w:bCs/>
          <w:sz w:val="24"/>
          <w:szCs w:val="24"/>
        </w:rPr>
        <w:t>, от 20.04.</w:t>
      </w:r>
      <w:r w:rsidR="00D55610" w:rsidRPr="00761E87">
        <w:rPr>
          <w:rFonts w:ascii="Times New Roman" w:hAnsi="Times New Roman" w:cs="Times New Roman"/>
          <w:bCs/>
          <w:sz w:val="24"/>
          <w:szCs w:val="24"/>
        </w:rPr>
        <w:t xml:space="preserve">2022 </w:t>
      </w:r>
      <w:hyperlink r:id="rId11" w:history="1">
        <w:r w:rsidR="00D55610" w:rsidRPr="00761E87">
          <w:rPr>
            <w:rFonts w:ascii="Times New Roman" w:hAnsi="Times New Roman" w:cs="Times New Roman"/>
            <w:bCs/>
            <w:sz w:val="24"/>
            <w:szCs w:val="24"/>
          </w:rPr>
          <w:t>№ 26-н</w:t>
        </w:r>
      </w:hyperlink>
      <w:r w:rsidR="00D55610" w:rsidRPr="00761E87">
        <w:rPr>
          <w:rFonts w:ascii="Times New Roman" w:hAnsi="Times New Roman" w:cs="Times New Roman"/>
          <w:bCs/>
          <w:sz w:val="24"/>
          <w:szCs w:val="24"/>
        </w:rPr>
        <w:t xml:space="preserve">, от 24.05.2023 </w:t>
      </w:r>
      <w:hyperlink r:id="rId12" w:history="1">
        <w:r w:rsidR="00D55610" w:rsidRPr="00761E87">
          <w:rPr>
            <w:rFonts w:ascii="Times New Roman" w:hAnsi="Times New Roman" w:cs="Times New Roman"/>
            <w:bCs/>
            <w:sz w:val="24"/>
            <w:szCs w:val="24"/>
          </w:rPr>
          <w:t>№ 31-н</w:t>
        </w:r>
      </w:hyperlink>
      <w:r w:rsidR="00D55610" w:rsidRPr="00761E87">
        <w:rPr>
          <w:rFonts w:ascii="Times New Roman" w:hAnsi="Times New Roman" w:cs="Times New Roman"/>
          <w:bCs/>
          <w:sz w:val="24"/>
          <w:szCs w:val="24"/>
        </w:rPr>
        <w:t xml:space="preserve">, от 21.02.2024 </w:t>
      </w:r>
      <w:hyperlink r:id="rId13" w:history="1">
        <w:r w:rsidR="00D55610" w:rsidRPr="00761E87">
          <w:rPr>
            <w:rFonts w:ascii="Times New Roman" w:hAnsi="Times New Roman" w:cs="Times New Roman"/>
            <w:bCs/>
            <w:sz w:val="24"/>
            <w:szCs w:val="24"/>
          </w:rPr>
          <w:t>№ 5-н</w:t>
        </w:r>
      </w:hyperlink>
      <w:r w:rsidR="00D55610" w:rsidRPr="00761E87">
        <w:rPr>
          <w:rFonts w:ascii="Times New Roman" w:hAnsi="Times New Roman" w:cs="Times New Roman"/>
          <w:bCs/>
          <w:sz w:val="24"/>
          <w:szCs w:val="24"/>
        </w:rPr>
        <w:t xml:space="preserve">, от 29.05.2024 </w:t>
      </w:r>
      <w:hyperlink r:id="rId14" w:history="1">
        <w:r w:rsidR="00D55610" w:rsidRPr="00761E87">
          <w:rPr>
            <w:rFonts w:ascii="Times New Roman" w:hAnsi="Times New Roman" w:cs="Times New Roman"/>
            <w:bCs/>
            <w:sz w:val="24"/>
            <w:szCs w:val="24"/>
          </w:rPr>
          <w:t>№ 37-н</w:t>
        </w:r>
      </w:hyperlink>
      <w:r w:rsidR="00D55610" w:rsidRPr="00761E87">
        <w:rPr>
          <w:rFonts w:ascii="Times New Roman" w:hAnsi="Times New Roman" w:cs="Times New Roman"/>
          <w:bCs/>
          <w:sz w:val="24"/>
          <w:szCs w:val="24"/>
        </w:rPr>
        <w:t xml:space="preserve">, от 26.02.2025 </w:t>
      </w:r>
      <w:hyperlink r:id="rId15" w:history="1">
        <w:r w:rsidR="00D55610" w:rsidRPr="00761E87">
          <w:rPr>
            <w:rFonts w:ascii="Times New Roman" w:hAnsi="Times New Roman" w:cs="Times New Roman"/>
            <w:bCs/>
            <w:sz w:val="24"/>
            <w:szCs w:val="24"/>
          </w:rPr>
          <w:t>№ 8-н</w:t>
        </w:r>
      </w:hyperlink>
      <w:r w:rsidRPr="00761E87">
        <w:rPr>
          <w:rFonts w:ascii="Times New Roman" w:hAnsi="Times New Roman" w:cs="Times New Roman"/>
          <w:sz w:val="24"/>
          <w:szCs w:val="24"/>
        </w:rPr>
        <w:t>) (далее – решение) следующие изменения</w:t>
      </w:r>
      <w:r w:rsidR="00D55610" w:rsidRPr="00761E87">
        <w:rPr>
          <w:rFonts w:ascii="Times New Roman" w:hAnsi="Times New Roman" w:cs="Times New Roman"/>
          <w:sz w:val="24"/>
          <w:szCs w:val="24"/>
        </w:rPr>
        <w:t>:</w:t>
      </w:r>
    </w:p>
    <w:p w14:paraId="5A6099BA" w14:textId="77777777" w:rsidR="00C900D1" w:rsidRPr="00761E87" w:rsidRDefault="00C900D1" w:rsidP="00C900D1">
      <w:pPr>
        <w:spacing w:after="0" w:line="240" w:lineRule="auto"/>
        <w:ind w:firstLine="708"/>
        <w:jc w:val="both"/>
        <w:rPr>
          <w:rFonts w:ascii="Times New Roman" w:hAnsi="Times New Roman" w:cs="Times New Roman"/>
          <w:sz w:val="24"/>
          <w:szCs w:val="24"/>
        </w:rPr>
      </w:pPr>
      <w:r w:rsidRPr="00761E87">
        <w:rPr>
          <w:rFonts w:ascii="Times New Roman" w:hAnsi="Times New Roman" w:cs="Times New Roman"/>
          <w:sz w:val="24"/>
          <w:szCs w:val="24"/>
        </w:rPr>
        <w:t>1.1. раздел 10 дополнить подпунктами 10.1.5.11</w:t>
      </w:r>
      <w:r>
        <w:rPr>
          <w:rFonts w:ascii="Times New Roman" w:hAnsi="Times New Roman" w:cs="Times New Roman"/>
          <w:sz w:val="24"/>
          <w:szCs w:val="24"/>
        </w:rPr>
        <w:t xml:space="preserve"> - </w:t>
      </w:r>
      <w:r w:rsidRPr="00761E87">
        <w:rPr>
          <w:rFonts w:ascii="Times New Roman" w:hAnsi="Times New Roman" w:cs="Times New Roman"/>
          <w:sz w:val="24"/>
          <w:szCs w:val="24"/>
        </w:rPr>
        <w:t>10.1.5.1</w:t>
      </w:r>
      <w:r>
        <w:rPr>
          <w:rFonts w:ascii="Times New Roman" w:hAnsi="Times New Roman" w:cs="Times New Roman"/>
          <w:sz w:val="24"/>
          <w:szCs w:val="24"/>
        </w:rPr>
        <w:t>5</w:t>
      </w:r>
      <w:r w:rsidRPr="00761E87">
        <w:rPr>
          <w:rFonts w:ascii="Times New Roman" w:hAnsi="Times New Roman" w:cs="Times New Roman"/>
          <w:sz w:val="24"/>
          <w:szCs w:val="24"/>
        </w:rPr>
        <w:t xml:space="preserve"> следующего содержания:</w:t>
      </w:r>
    </w:p>
    <w:p w14:paraId="46F6651D" w14:textId="77777777" w:rsidR="00C900D1" w:rsidRPr="00761E87" w:rsidRDefault="00C900D1" w:rsidP="00C900D1">
      <w:pPr>
        <w:spacing w:after="0" w:line="240" w:lineRule="auto"/>
        <w:ind w:firstLine="708"/>
        <w:jc w:val="both"/>
        <w:rPr>
          <w:rFonts w:ascii="Times New Roman" w:hAnsi="Times New Roman" w:cs="Times New Roman"/>
          <w:sz w:val="24"/>
          <w:szCs w:val="24"/>
        </w:rPr>
      </w:pPr>
      <w:r w:rsidRPr="00761E87">
        <w:rPr>
          <w:rFonts w:ascii="Times New Roman" w:hAnsi="Times New Roman" w:cs="Times New Roman"/>
          <w:sz w:val="24"/>
          <w:szCs w:val="24"/>
        </w:rPr>
        <w:t>«10.1.5.11. Размещение транспортных средств (прицепов к ним) способом, исключающим возможность подъезда к месту (площадке) накопления твердых коммунальных отходов (в том числе крупногабаритных) отходов специализированной техники (мусоровоза) для сбора и вывоза твердых коммунальных (в том числе крупногабаритных) отходов.</w:t>
      </w:r>
    </w:p>
    <w:p w14:paraId="7591DCA1" w14:textId="77777777" w:rsidR="00C900D1" w:rsidRDefault="00C900D1" w:rsidP="00C900D1">
      <w:pPr>
        <w:autoSpaceDE w:val="0"/>
        <w:autoSpaceDN w:val="0"/>
        <w:adjustRightInd w:val="0"/>
        <w:spacing w:after="0" w:line="240" w:lineRule="auto"/>
        <w:ind w:firstLine="708"/>
        <w:jc w:val="both"/>
        <w:rPr>
          <w:rFonts w:ascii="Times New Roman" w:hAnsi="Times New Roman" w:cs="Times New Roman"/>
          <w:sz w:val="24"/>
          <w:szCs w:val="24"/>
        </w:rPr>
      </w:pPr>
      <w:r w:rsidRPr="00761E87">
        <w:rPr>
          <w:rFonts w:ascii="Times New Roman" w:hAnsi="Times New Roman" w:cs="Times New Roman"/>
          <w:sz w:val="24"/>
          <w:szCs w:val="24"/>
        </w:rPr>
        <w:t>10.1.5.12. Повреждение зеленых насаждений, самовольная вырубка</w:t>
      </w:r>
      <w:r w:rsidRPr="00C40D84">
        <w:rPr>
          <w:rFonts w:ascii="Times New Roman" w:hAnsi="Times New Roman" w:cs="Times New Roman"/>
          <w:sz w:val="24"/>
          <w:szCs w:val="24"/>
        </w:rPr>
        <w:t xml:space="preserve"> деревьев и кустарников.</w:t>
      </w:r>
    </w:p>
    <w:p w14:paraId="77C9F72F" w14:textId="77777777" w:rsidR="00C900D1" w:rsidRDefault="00C900D1" w:rsidP="00C900D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10.1.5.13. Складирование в контейнерах и (или) бункерах или иных накопителях горящих, раскаленных или горячих отходов, снега и льда, осветительных приборов и электрических ламп, содержащих ртуть, батарей и аккумуляторов, медицинских отходов, </w:t>
      </w:r>
      <w:r>
        <w:rPr>
          <w:rFonts w:ascii="Times New Roman" w:hAnsi="Times New Roman" w:cs="Times New Roman"/>
          <w:sz w:val="24"/>
          <w:szCs w:val="24"/>
        </w:rPr>
        <w:lastRenderedPageBreak/>
        <w:t>отходов строительства и ремонта (за исключением текущего), а также иных отходов, которые могут повредить контейнеры, мусоровозы или иные транспортные средства или нарушить режим работы объектов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14:paraId="1A1CB917" w14:textId="77777777" w:rsidR="00C900D1" w:rsidRDefault="00C900D1" w:rsidP="00C900D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10.1.5.14. Складирование твердых коммунальных отходов вне контейнеров и (или) бункеров или иных накопителей, в контейнеры и (или) бункеры или иные накопители, не предназначенные для таких видов отходов, а также на территории, прилегающей к месту (площадке) накопления твердых коммунальных отходов, за исключением случаев, установленных законодательством Российской Федерации.</w:t>
      </w:r>
    </w:p>
    <w:p w14:paraId="5AF57A4D" w14:textId="77777777" w:rsidR="00C900D1" w:rsidRPr="00C40D84" w:rsidRDefault="00C900D1" w:rsidP="00C900D1">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10.1.5.15. Складирование отходов, образовавшихся при уходе за древесно-кустарниковыми посадками, в местах (площадках) накопления твердых коммунальных отходов.</w:t>
      </w:r>
      <w:r w:rsidRPr="00C40D84">
        <w:rPr>
          <w:rFonts w:ascii="Times New Roman" w:hAnsi="Times New Roman" w:cs="Times New Roman"/>
          <w:sz w:val="24"/>
          <w:szCs w:val="24"/>
        </w:rPr>
        <w:t>»;</w:t>
      </w:r>
    </w:p>
    <w:p w14:paraId="59846212" w14:textId="302852F1" w:rsidR="001C0E2A" w:rsidRPr="00C40D84" w:rsidRDefault="001C0E2A"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bookmarkStart w:id="1" w:name="_GoBack"/>
      <w:bookmarkEnd w:id="1"/>
      <w:r w:rsidRPr="00C40D84">
        <w:rPr>
          <w:rFonts w:ascii="Times New Roman" w:hAnsi="Times New Roman" w:cs="Times New Roman"/>
          <w:sz w:val="24"/>
          <w:szCs w:val="24"/>
        </w:rPr>
        <w:t xml:space="preserve">1.2. </w:t>
      </w:r>
      <w:hyperlink r:id="rId16" w:history="1">
        <w:r w:rsidR="00D55610" w:rsidRPr="00C40D84">
          <w:rPr>
            <w:rFonts w:ascii="Times New Roman" w:hAnsi="Times New Roman" w:cs="Times New Roman"/>
            <w:sz w:val="24"/>
            <w:szCs w:val="24"/>
          </w:rPr>
          <w:t>д</w:t>
        </w:r>
        <w:r w:rsidRPr="00C40D84">
          <w:rPr>
            <w:rFonts w:ascii="Times New Roman" w:hAnsi="Times New Roman" w:cs="Times New Roman"/>
            <w:sz w:val="24"/>
            <w:szCs w:val="24"/>
          </w:rPr>
          <w:t>ополнить</w:t>
        </w:r>
      </w:hyperlink>
      <w:r w:rsidRPr="00C40D84">
        <w:rPr>
          <w:rFonts w:ascii="Times New Roman" w:hAnsi="Times New Roman" w:cs="Times New Roman"/>
          <w:sz w:val="24"/>
          <w:szCs w:val="24"/>
        </w:rPr>
        <w:t xml:space="preserve"> разделом 10-1 следующего содержания:</w:t>
      </w:r>
    </w:p>
    <w:p w14:paraId="6BD18D7E" w14:textId="77777777" w:rsidR="008E1B55" w:rsidRPr="00C40D84" w:rsidRDefault="008E1B55" w:rsidP="00976493">
      <w:pPr>
        <w:suppressAutoHyphens/>
        <w:autoSpaceDE w:val="0"/>
        <w:autoSpaceDN w:val="0"/>
        <w:adjustRightInd w:val="0"/>
        <w:spacing w:after="0" w:line="240" w:lineRule="auto"/>
        <w:ind w:firstLine="708"/>
        <w:jc w:val="center"/>
        <w:rPr>
          <w:rFonts w:ascii="Times New Roman" w:hAnsi="Times New Roman" w:cs="Times New Roman"/>
          <w:sz w:val="24"/>
          <w:szCs w:val="24"/>
        </w:rPr>
      </w:pPr>
    </w:p>
    <w:p w14:paraId="08369335" w14:textId="77777777" w:rsidR="00976493" w:rsidRDefault="00976493" w:rsidP="00976493">
      <w:pPr>
        <w:suppressAutoHyphens/>
        <w:autoSpaceDE w:val="0"/>
        <w:autoSpaceDN w:val="0"/>
        <w:adjustRightInd w:val="0"/>
        <w:spacing w:after="0" w:line="240" w:lineRule="auto"/>
        <w:ind w:firstLine="708"/>
        <w:jc w:val="center"/>
        <w:rPr>
          <w:rFonts w:ascii="Times New Roman" w:hAnsi="Times New Roman" w:cs="Times New Roman"/>
          <w:sz w:val="24"/>
          <w:szCs w:val="24"/>
        </w:rPr>
      </w:pPr>
    </w:p>
    <w:p w14:paraId="454276C9" w14:textId="57197F54" w:rsidR="001C0E2A" w:rsidRPr="00C40D84" w:rsidRDefault="001C0E2A" w:rsidP="00976493">
      <w:pPr>
        <w:suppressAutoHyphens/>
        <w:autoSpaceDE w:val="0"/>
        <w:autoSpaceDN w:val="0"/>
        <w:adjustRightInd w:val="0"/>
        <w:spacing w:after="0" w:line="240" w:lineRule="auto"/>
        <w:ind w:firstLine="708"/>
        <w:jc w:val="center"/>
        <w:rPr>
          <w:rFonts w:ascii="Times New Roman" w:hAnsi="Times New Roman" w:cs="Times New Roman"/>
          <w:sz w:val="24"/>
          <w:szCs w:val="24"/>
        </w:rPr>
      </w:pPr>
      <w:r w:rsidRPr="00C40D84">
        <w:rPr>
          <w:rFonts w:ascii="Times New Roman" w:hAnsi="Times New Roman" w:cs="Times New Roman"/>
          <w:sz w:val="24"/>
          <w:szCs w:val="24"/>
        </w:rPr>
        <w:t>«10-1. ОБЩИЕ ТРЕБОВАНИЯ К РАЗМЕЩЕНИЮ СРЕДСТВ ИНДИВИДУАЛЬНОЙ</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МОБИЛЬНОСТИ, В ТОМ ЧИСЛЕ ПРЕДОСТАВЛЯЕМЫХ НА ОСНОВАНИИ ГРАЖДАНСКО-ПРАВОВЫХ ДОГОВОРОВ СО СПЕЦИАЛИЗИРОВАННЫМ ОПЕРАТОРОМ, НА ТЕРРИТОРИИ МЫСКОВСКОГО ГОРОДСКОГО ОКРУГА</w:t>
      </w:r>
    </w:p>
    <w:p w14:paraId="21D3CF98" w14:textId="77777777" w:rsidR="001C0E2A" w:rsidRPr="00C40D84" w:rsidRDefault="001C0E2A" w:rsidP="00976493">
      <w:pPr>
        <w:suppressAutoHyphens/>
        <w:autoSpaceDE w:val="0"/>
        <w:autoSpaceDN w:val="0"/>
        <w:adjustRightInd w:val="0"/>
        <w:spacing w:after="0" w:line="240" w:lineRule="auto"/>
        <w:ind w:firstLine="708"/>
        <w:jc w:val="both"/>
        <w:outlineLvl w:val="0"/>
        <w:rPr>
          <w:rFonts w:ascii="Times New Roman" w:hAnsi="Times New Roman" w:cs="Times New Roman"/>
          <w:sz w:val="24"/>
          <w:szCs w:val="24"/>
        </w:rPr>
      </w:pPr>
    </w:p>
    <w:p w14:paraId="6584F4BF" w14:textId="22865BC2" w:rsidR="001C0E2A" w:rsidRPr="00C40D84" w:rsidRDefault="001C0E2A"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10.1. Средства индивидуальной мобильности, предоставляемые на основании гражданско-правовых договоров со специализированным оператором и используемые на территории Мысковского городского округа, должны быть оборудованы табличками с</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порядковым номером и соответствовать требованиям, установленным действующим</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законодательством</w:t>
      </w:r>
      <w:r w:rsidR="00C40D84">
        <w:rPr>
          <w:rFonts w:ascii="Times New Roman" w:hAnsi="Times New Roman" w:cs="Times New Roman"/>
          <w:sz w:val="24"/>
          <w:szCs w:val="24"/>
        </w:rPr>
        <w:t>.</w:t>
      </w:r>
    </w:p>
    <w:p w14:paraId="36636616" w14:textId="77777777" w:rsidR="008E1B55" w:rsidRPr="00C40D84" w:rsidRDefault="008E1B55"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w:t>
      </w:r>
      <w:r w:rsidR="001C0E2A" w:rsidRPr="00C40D84">
        <w:rPr>
          <w:rFonts w:ascii="Times New Roman" w:hAnsi="Times New Roman" w:cs="Times New Roman"/>
          <w:sz w:val="24"/>
          <w:szCs w:val="24"/>
        </w:rPr>
        <w:t>.</w:t>
      </w:r>
      <w:r w:rsidRPr="00C40D84">
        <w:rPr>
          <w:rFonts w:ascii="Times New Roman" w:hAnsi="Times New Roman" w:cs="Times New Roman"/>
          <w:sz w:val="24"/>
          <w:szCs w:val="24"/>
        </w:rPr>
        <w:t>1</w:t>
      </w:r>
      <w:r w:rsidR="001C0E2A" w:rsidRPr="00C40D84">
        <w:rPr>
          <w:rFonts w:ascii="Times New Roman" w:hAnsi="Times New Roman" w:cs="Times New Roman"/>
          <w:sz w:val="24"/>
          <w:szCs w:val="24"/>
        </w:rPr>
        <w:t>. На период проведения работ по строительству, реконструкции,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текущему и капитальному ремонту автомобильных дорог, проведения земляных</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работ, работ по благоустройству территории, культурно-массовых мероприятий</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и иных мероприятий, реализация которых без освобождения территории от</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средств индивидуальной мобильности невозможна, временно приостанавливается</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возможность размещения средств индивидуальной мобильности.</w:t>
      </w:r>
    </w:p>
    <w:p w14:paraId="1386F21B" w14:textId="0EBB2791" w:rsidR="001C0E2A" w:rsidRPr="00C40D84" w:rsidRDefault="001C0E2A"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Вывоз принадлежащих</w:t>
      </w:r>
      <w:r w:rsidR="008E1B55" w:rsidRPr="00C40D84">
        <w:rPr>
          <w:rFonts w:ascii="Times New Roman" w:hAnsi="Times New Roman" w:cs="Times New Roman"/>
          <w:sz w:val="24"/>
          <w:szCs w:val="24"/>
        </w:rPr>
        <w:t xml:space="preserve"> физическим и юридическим лицам, а </w:t>
      </w:r>
      <w:r w:rsidR="00EE5CBD" w:rsidRPr="00C40D84">
        <w:rPr>
          <w:rFonts w:ascii="Times New Roman" w:hAnsi="Times New Roman" w:cs="Times New Roman"/>
          <w:sz w:val="24"/>
          <w:szCs w:val="24"/>
        </w:rPr>
        <w:t>также специализированному</w:t>
      </w:r>
      <w:r w:rsidRPr="00C40D84">
        <w:rPr>
          <w:rFonts w:ascii="Times New Roman" w:hAnsi="Times New Roman" w:cs="Times New Roman"/>
          <w:sz w:val="24"/>
          <w:szCs w:val="24"/>
        </w:rPr>
        <w:t xml:space="preserve"> оператору средств</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индивидуальной мобильности, осуществляется в течение 72 часов</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 xml:space="preserve">с момента уведомления администрацией </w:t>
      </w:r>
      <w:r w:rsidR="008E1B55" w:rsidRPr="00C40D84">
        <w:rPr>
          <w:rFonts w:ascii="Times New Roman" w:hAnsi="Times New Roman" w:cs="Times New Roman"/>
          <w:sz w:val="24"/>
          <w:szCs w:val="24"/>
        </w:rPr>
        <w:t>Мысковского городского округа</w:t>
      </w:r>
      <w:r w:rsidRPr="00C40D84">
        <w:rPr>
          <w:rFonts w:ascii="Times New Roman" w:hAnsi="Times New Roman" w:cs="Times New Roman"/>
          <w:sz w:val="24"/>
          <w:szCs w:val="24"/>
        </w:rPr>
        <w:t xml:space="preserve"> о проведении планируемых работ,</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а в случае проведения аварийных работ - в течение 3 часов с момента такого</w:t>
      </w:r>
      <w:r w:rsidR="008E1B55" w:rsidRPr="00C40D84">
        <w:rPr>
          <w:rFonts w:ascii="Times New Roman" w:hAnsi="Times New Roman" w:cs="Times New Roman"/>
          <w:sz w:val="24"/>
          <w:szCs w:val="24"/>
        </w:rPr>
        <w:t xml:space="preserve"> </w:t>
      </w:r>
      <w:r w:rsidRPr="00C40D84">
        <w:rPr>
          <w:rFonts w:ascii="Times New Roman" w:hAnsi="Times New Roman" w:cs="Times New Roman"/>
          <w:sz w:val="24"/>
          <w:szCs w:val="24"/>
        </w:rPr>
        <w:t>уведомления.</w:t>
      </w:r>
    </w:p>
    <w:p w14:paraId="21F6E83D" w14:textId="11498E42" w:rsidR="001C0E2A" w:rsidRPr="00C40D84" w:rsidRDefault="008E1B55"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w:t>
      </w:r>
      <w:r w:rsidR="001C0E2A" w:rsidRPr="00C40D84">
        <w:rPr>
          <w:rFonts w:ascii="Times New Roman" w:hAnsi="Times New Roman" w:cs="Times New Roman"/>
          <w:sz w:val="24"/>
          <w:szCs w:val="24"/>
        </w:rPr>
        <w:t>.</w:t>
      </w:r>
      <w:r w:rsidRPr="00C40D84">
        <w:rPr>
          <w:rFonts w:ascii="Times New Roman" w:hAnsi="Times New Roman" w:cs="Times New Roman"/>
          <w:sz w:val="24"/>
          <w:szCs w:val="24"/>
        </w:rPr>
        <w:t>3</w:t>
      </w:r>
      <w:r w:rsidR="001C0E2A" w:rsidRPr="00C40D84">
        <w:rPr>
          <w:rFonts w:ascii="Times New Roman" w:hAnsi="Times New Roman" w:cs="Times New Roman"/>
          <w:sz w:val="24"/>
          <w:szCs w:val="24"/>
        </w:rPr>
        <w:t>. Размещение средств индивидуальной мобильности на территории</w:t>
      </w:r>
      <w:r w:rsidRPr="00C40D84">
        <w:rPr>
          <w:rFonts w:ascii="Times New Roman" w:hAnsi="Times New Roman" w:cs="Times New Roman"/>
          <w:sz w:val="24"/>
          <w:szCs w:val="24"/>
        </w:rPr>
        <w:t xml:space="preserve"> Мысковского городского округа </w:t>
      </w:r>
      <w:r w:rsidR="001C0E2A" w:rsidRPr="00C40D84">
        <w:rPr>
          <w:rFonts w:ascii="Times New Roman" w:hAnsi="Times New Roman" w:cs="Times New Roman"/>
          <w:sz w:val="24"/>
          <w:szCs w:val="24"/>
        </w:rPr>
        <w:t>не должно препятствовать передвижению пешеходов, велосипедистов 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других участников дорожного движения, входу и выходу из зданий, пешеходных переходов, общественного транспорта.</w:t>
      </w:r>
    </w:p>
    <w:p w14:paraId="5EA2E404" w14:textId="321D2079" w:rsidR="001C0E2A" w:rsidRPr="00C40D84" w:rsidRDefault="008E1B55"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10.4</w:t>
      </w:r>
      <w:r w:rsidR="001C0E2A" w:rsidRPr="00C40D84">
        <w:rPr>
          <w:rFonts w:ascii="Times New Roman" w:hAnsi="Times New Roman" w:cs="Times New Roman"/>
          <w:sz w:val="24"/>
          <w:szCs w:val="24"/>
        </w:rPr>
        <w:t>. Размещенные средства индивидуальной мобильности должны стоять на</w:t>
      </w:r>
      <w:r w:rsidR="00EE5CB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подножке, не опираясь на объекты уличной инфраструктуры (дорожные,</w:t>
      </w:r>
      <w:r w:rsidR="00EE5CB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пешеходные и декоративные ограждения, перила, дорожные знаки, указатели,</w:t>
      </w:r>
      <w:r w:rsidR="00EE5CB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светофорные объекты, опоры уличного освещения, малые архитектурные формы) и</w:t>
      </w:r>
      <w:r w:rsidR="00EE5CB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другие предметы, не предназначенные для крепления средств индивидуальной</w:t>
      </w:r>
      <w:r w:rsidR="00EE5CB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мобильности.</w:t>
      </w:r>
    </w:p>
    <w:p w14:paraId="0B8BED86" w14:textId="66006790" w:rsidR="001C0E2A" w:rsidRPr="00C40D84" w:rsidRDefault="00EE5CB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10.5</w:t>
      </w:r>
      <w:r w:rsidR="001C0E2A" w:rsidRPr="00C40D84">
        <w:rPr>
          <w:rFonts w:ascii="Times New Roman" w:hAnsi="Times New Roman" w:cs="Times New Roman"/>
          <w:sz w:val="24"/>
          <w:szCs w:val="24"/>
        </w:rPr>
        <w:t>. Места размещения средств индивидуальной мобильности, требования к</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ним определяются правовым актом администрации города в соответствии с</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требованиями законодательства.</w:t>
      </w:r>
    </w:p>
    <w:p w14:paraId="5AC10B8E" w14:textId="13422411" w:rsidR="001C0E2A" w:rsidRPr="00C40D84" w:rsidRDefault="00EE5CB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10.6</w:t>
      </w:r>
      <w:r w:rsidR="001C0E2A" w:rsidRPr="00C40D84">
        <w:rPr>
          <w:rFonts w:ascii="Times New Roman" w:hAnsi="Times New Roman" w:cs="Times New Roman"/>
          <w:sz w:val="24"/>
          <w:szCs w:val="24"/>
        </w:rPr>
        <w:t>. Решение о создании (определении) мест размещения средств</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индивидуальной мобильности принимается администрацией</w:t>
      </w:r>
      <w:r w:rsidRPr="00C40D84">
        <w:rPr>
          <w:rFonts w:ascii="Times New Roman" w:hAnsi="Times New Roman" w:cs="Times New Roman"/>
          <w:sz w:val="24"/>
          <w:szCs w:val="24"/>
        </w:rPr>
        <w:t xml:space="preserve"> Мысковского городского округа</w:t>
      </w:r>
      <w:r w:rsidR="001C0E2A" w:rsidRPr="00C40D84">
        <w:rPr>
          <w:rFonts w:ascii="Times New Roman" w:hAnsi="Times New Roman" w:cs="Times New Roman"/>
          <w:sz w:val="24"/>
          <w:szCs w:val="24"/>
        </w:rPr>
        <w:t>, за</w:t>
      </w:r>
      <w:r w:rsidR="00C4643D"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исключением случаев, установленных законодательством Российской Федерации.</w:t>
      </w:r>
    </w:p>
    <w:p w14:paraId="6CA12817" w14:textId="6B2E75B6"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lastRenderedPageBreak/>
        <w:t>10.7</w:t>
      </w:r>
      <w:r w:rsidR="001C0E2A" w:rsidRPr="00C40D84">
        <w:rPr>
          <w:rFonts w:ascii="Times New Roman" w:hAnsi="Times New Roman" w:cs="Times New Roman"/>
          <w:sz w:val="24"/>
          <w:szCs w:val="24"/>
        </w:rPr>
        <w:t>. Размещение средств индивидуальной мобильности запрещается:</w:t>
      </w:r>
    </w:p>
    <w:p w14:paraId="7C23E832" w14:textId="43F15B86"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1) </w:t>
      </w:r>
      <w:r w:rsidR="001C0E2A" w:rsidRPr="00C40D84">
        <w:rPr>
          <w:rFonts w:ascii="Times New Roman" w:hAnsi="Times New Roman" w:cs="Times New Roman"/>
          <w:sz w:val="24"/>
          <w:szCs w:val="24"/>
        </w:rPr>
        <w:t>на территориях объектов культурного наследия, памятников, монументов,</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мемориальных сооружений, мест воинских захоронений;</w:t>
      </w:r>
    </w:p>
    <w:p w14:paraId="0DF09EF4" w14:textId="106C1472"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2) </w:t>
      </w:r>
      <w:r w:rsidR="001C0E2A" w:rsidRPr="00C40D84">
        <w:rPr>
          <w:rFonts w:ascii="Times New Roman" w:hAnsi="Times New Roman" w:cs="Times New Roman"/>
          <w:sz w:val="24"/>
          <w:szCs w:val="24"/>
        </w:rPr>
        <w:t>на территориях объектов социальной инфраструктуры;</w:t>
      </w:r>
    </w:p>
    <w:p w14:paraId="4CB22DF2" w14:textId="4FD16C48"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3) </w:t>
      </w:r>
      <w:r w:rsidR="001C0E2A" w:rsidRPr="00C40D84">
        <w:rPr>
          <w:rFonts w:ascii="Times New Roman" w:hAnsi="Times New Roman" w:cs="Times New Roman"/>
          <w:sz w:val="24"/>
          <w:szCs w:val="24"/>
        </w:rPr>
        <w:t>на расстоянии менее 5,0 метров от зданий, занимаемых судами, органами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местного самоуправления, экстренными оперативными службами,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правоохранительными органами;</w:t>
      </w:r>
    </w:p>
    <w:p w14:paraId="1DC0CC87" w14:textId="0E0BF0C8"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4)</w:t>
      </w:r>
      <w:r w:rsidR="001C0E2A" w:rsidRPr="00C40D84">
        <w:rPr>
          <w:rFonts w:ascii="Times New Roman" w:hAnsi="Times New Roman" w:cs="Times New Roman"/>
          <w:sz w:val="24"/>
          <w:szCs w:val="24"/>
        </w:rPr>
        <w:t xml:space="preserve"> на расстоянии менее 5,0 метров от границ регулируемых (нерегулируемых)</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перекрестков и примыканиях улиц и дорог в пределах треугольника видимости;</w:t>
      </w:r>
    </w:p>
    <w:p w14:paraId="42334D4C" w14:textId="253EAE4B"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5) </w:t>
      </w:r>
      <w:r w:rsidR="001C0E2A" w:rsidRPr="00C40D84">
        <w:rPr>
          <w:rFonts w:ascii="Times New Roman" w:hAnsi="Times New Roman" w:cs="Times New Roman"/>
          <w:sz w:val="24"/>
          <w:szCs w:val="24"/>
        </w:rPr>
        <w:t>вдоль улично-дорожной сети на расстоянии менее 5,0 метров от остановок</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общественного транспорта и границ пешеходных переходов;</w:t>
      </w:r>
    </w:p>
    <w:p w14:paraId="00F8DC18" w14:textId="5E2038FB"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6) </w:t>
      </w:r>
      <w:r w:rsidR="001C0E2A" w:rsidRPr="00C40D84">
        <w:rPr>
          <w:rFonts w:ascii="Times New Roman" w:hAnsi="Times New Roman" w:cs="Times New Roman"/>
          <w:sz w:val="24"/>
          <w:szCs w:val="24"/>
        </w:rPr>
        <w:t>в границах земельного участка, сформированного в целях строительства</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(реконструкции) автомобильной дороги до завершения такого строительства</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(реконструкции), и проектируемых линий иных объектов;</w:t>
      </w:r>
    </w:p>
    <w:p w14:paraId="79C8E562" w14:textId="1FC9F3F6" w:rsidR="001C0E2A" w:rsidRPr="00C40D84"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 xml:space="preserve">7) </w:t>
      </w:r>
      <w:r w:rsidR="001C0E2A" w:rsidRPr="00C40D84">
        <w:rPr>
          <w:rFonts w:ascii="Times New Roman" w:hAnsi="Times New Roman" w:cs="Times New Roman"/>
          <w:sz w:val="24"/>
          <w:szCs w:val="24"/>
        </w:rPr>
        <w:t>на тротуарах и пешеходных дорожках, ширина которых не позволяет</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разместить средства индивидуальной мобильности, не затрагивая прохожую</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часть тротуара и (или) пешеходной дорожки, при этом ширина прохожей части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должна составлять не менее 2,0 метров;</w:t>
      </w:r>
    </w:p>
    <w:p w14:paraId="60F4C39D" w14:textId="40346E62" w:rsidR="001C0E2A" w:rsidRPr="00902B02" w:rsidRDefault="00C4643D" w:rsidP="00976493">
      <w:pPr>
        <w:suppressAutoHyphens/>
        <w:autoSpaceDE w:val="0"/>
        <w:autoSpaceDN w:val="0"/>
        <w:adjustRightInd w:val="0"/>
        <w:spacing w:after="0" w:line="240" w:lineRule="auto"/>
        <w:ind w:firstLine="708"/>
        <w:jc w:val="both"/>
        <w:rPr>
          <w:rFonts w:ascii="Times New Roman" w:hAnsi="Times New Roman" w:cs="Times New Roman"/>
          <w:sz w:val="24"/>
          <w:szCs w:val="24"/>
        </w:rPr>
      </w:pPr>
      <w:r w:rsidRPr="00C40D84">
        <w:rPr>
          <w:rFonts w:ascii="Times New Roman" w:hAnsi="Times New Roman" w:cs="Times New Roman"/>
          <w:sz w:val="24"/>
          <w:szCs w:val="24"/>
        </w:rPr>
        <w:t>8)</w:t>
      </w:r>
      <w:r w:rsidR="001C0E2A" w:rsidRPr="00C40D84">
        <w:rPr>
          <w:rFonts w:ascii="Times New Roman" w:hAnsi="Times New Roman" w:cs="Times New Roman"/>
          <w:sz w:val="24"/>
          <w:szCs w:val="24"/>
        </w:rPr>
        <w:t xml:space="preserve"> на газонах, цветниках и иных территориях, занятых зелеными</w:t>
      </w:r>
      <w:r w:rsidRPr="00C40D84">
        <w:rPr>
          <w:rFonts w:ascii="Times New Roman" w:hAnsi="Times New Roman" w:cs="Times New Roman"/>
          <w:sz w:val="24"/>
          <w:szCs w:val="24"/>
        </w:rPr>
        <w:t xml:space="preserve"> </w:t>
      </w:r>
      <w:r w:rsidR="001C0E2A" w:rsidRPr="00C40D84">
        <w:rPr>
          <w:rFonts w:ascii="Times New Roman" w:hAnsi="Times New Roman" w:cs="Times New Roman"/>
          <w:sz w:val="24"/>
          <w:szCs w:val="24"/>
        </w:rPr>
        <w:t>насаждениями</w:t>
      </w:r>
      <w:r w:rsidRPr="00C40D84">
        <w:rPr>
          <w:rFonts w:ascii="Times New Roman" w:hAnsi="Times New Roman" w:cs="Times New Roman"/>
          <w:sz w:val="24"/>
          <w:szCs w:val="24"/>
        </w:rPr>
        <w:t>.».</w:t>
      </w:r>
    </w:p>
    <w:bookmarkEnd w:id="0"/>
    <w:p w14:paraId="72B2E0D4" w14:textId="77777777" w:rsidR="008525C5" w:rsidRPr="00902B02" w:rsidRDefault="008525C5" w:rsidP="00976493">
      <w:pPr>
        <w:spacing w:after="0" w:line="240" w:lineRule="auto"/>
        <w:ind w:firstLine="708"/>
        <w:jc w:val="both"/>
        <w:rPr>
          <w:rFonts w:ascii="Times New Roman" w:hAnsi="Times New Roman" w:cs="Times New Roman"/>
          <w:sz w:val="24"/>
          <w:szCs w:val="24"/>
        </w:rPr>
      </w:pPr>
      <w:r w:rsidRPr="00902B02">
        <w:rPr>
          <w:rFonts w:ascii="Times New Roman" w:hAnsi="Times New Roman" w:cs="Times New Roman"/>
          <w:sz w:val="24"/>
          <w:szCs w:val="24"/>
        </w:rPr>
        <w:t>2. Настоящее решение направить главе Мысковского городского округа для подписания и обнародования в установленном порядке.</w:t>
      </w:r>
    </w:p>
    <w:p w14:paraId="53682751" w14:textId="77777777" w:rsidR="008525C5" w:rsidRPr="00902B02" w:rsidRDefault="008525C5" w:rsidP="00976493">
      <w:pPr>
        <w:spacing w:after="0" w:line="240" w:lineRule="auto"/>
        <w:ind w:firstLine="708"/>
        <w:jc w:val="both"/>
        <w:rPr>
          <w:rFonts w:ascii="Times New Roman" w:hAnsi="Times New Roman" w:cs="Times New Roman"/>
          <w:sz w:val="24"/>
          <w:szCs w:val="24"/>
        </w:rPr>
      </w:pPr>
      <w:r w:rsidRPr="00902B02">
        <w:rPr>
          <w:rFonts w:ascii="Times New Roman" w:hAnsi="Times New Roman" w:cs="Times New Roman"/>
          <w:sz w:val="24"/>
          <w:szCs w:val="24"/>
        </w:rPr>
        <w:t xml:space="preserve">3. Настоящее решение вступает в силу </w:t>
      </w:r>
      <w:r w:rsidRPr="00781EC7">
        <w:rPr>
          <w:rFonts w:ascii="Times New Roman" w:hAnsi="Times New Roman" w:cs="Times New Roman"/>
          <w:sz w:val="24"/>
          <w:szCs w:val="24"/>
        </w:rPr>
        <w:t>на следующий день после его официального опубликования (обнародования).</w:t>
      </w:r>
    </w:p>
    <w:p w14:paraId="229292A7" w14:textId="51388D08" w:rsidR="008525C5" w:rsidRDefault="008525C5" w:rsidP="00976493">
      <w:pPr>
        <w:spacing w:after="0" w:line="240" w:lineRule="auto"/>
        <w:ind w:firstLine="708"/>
        <w:jc w:val="both"/>
        <w:rPr>
          <w:rFonts w:ascii="Times New Roman" w:hAnsi="Times New Roman" w:cs="Times New Roman"/>
          <w:sz w:val="24"/>
          <w:szCs w:val="24"/>
        </w:rPr>
      </w:pPr>
      <w:r w:rsidRPr="00902B02">
        <w:rPr>
          <w:rFonts w:ascii="Times New Roman" w:hAnsi="Times New Roman" w:cs="Times New Roman"/>
          <w:sz w:val="24"/>
          <w:szCs w:val="24"/>
        </w:rPr>
        <w:t>4. Контроль за исполнением настоящего решения возложить на комитет Совета народных депутатов Мысковского городского округа по развитию городского хозяйства, экологии и промышленности, администрацию Мысковского городского округа.</w:t>
      </w:r>
    </w:p>
    <w:p w14:paraId="6C10E542" w14:textId="77777777" w:rsidR="008525C5" w:rsidRDefault="008525C5" w:rsidP="00976493">
      <w:pPr>
        <w:spacing w:after="0" w:line="240" w:lineRule="auto"/>
        <w:ind w:firstLine="708"/>
        <w:jc w:val="both"/>
        <w:rPr>
          <w:rFonts w:ascii="Times New Roman" w:hAnsi="Times New Roman" w:cs="Times New Roman"/>
          <w:sz w:val="24"/>
          <w:szCs w:val="24"/>
        </w:rPr>
      </w:pPr>
    </w:p>
    <w:p w14:paraId="5F3817F3" w14:textId="77777777" w:rsidR="008525C5" w:rsidRDefault="008525C5" w:rsidP="008525C5">
      <w:pPr>
        <w:spacing w:after="0" w:line="240" w:lineRule="auto"/>
        <w:ind w:firstLine="708"/>
        <w:jc w:val="both"/>
        <w:rPr>
          <w:rFonts w:ascii="Times New Roman" w:hAnsi="Times New Roman" w:cs="Times New Roman"/>
          <w:sz w:val="24"/>
          <w:szCs w:val="24"/>
        </w:rPr>
      </w:pPr>
    </w:p>
    <w:p w14:paraId="05FBB29A" w14:textId="77777777" w:rsidR="008525C5" w:rsidRPr="00902B02" w:rsidRDefault="008525C5" w:rsidP="008525C5">
      <w:pPr>
        <w:spacing w:after="0" w:line="240" w:lineRule="auto"/>
        <w:ind w:firstLine="708"/>
        <w:jc w:val="both"/>
        <w:rPr>
          <w:rFonts w:ascii="Times New Roman" w:hAnsi="Times New Roman" w:cs="Times New Roman"/>
          <w:sz w:val="24"/>
          <w:szCs w:val="24"/>
        </w:rPr>
      </w:pPr>
    </w:p>
    <w:p w14:paraId="23FF71F3" w14:textId="77777777" w:rsidR="008525C5" w:rsidRPr="00902B02" w:rsidRDefault="008525C5" w:rsidP="008525C5">
      <w:pPr>
        <w:spacing w:after="0" w:line="240" w:lineRule="auto"/>
        <w:jc w:val="both"/>
        <w:rPr>
          <w:rFonts w:ascii="Times New Roman" w:hAnsi="Times New Roman" w:cs="Times New Roman"/>
          <w:b/>
          <w:sz w:val="24"/>
          <w:szCs w:val="24"/>
        </w:rPr>
      </w:pPr>
      <w:r w:rsidRPr="00902B02">
        <w:rPr>
          <w:rFonts w:ascii="Times New Roman" w:hAnsi="Times New Roman" w:cs="Times New Roman"/>
          <w:b/>
          <w:sz w:val="24"/>
          <w:szCs w:val="24"/>
        </w:rPr>
        <w:t>Председатель Совета народных депутатов</w:t>
      </w:r>
    </w:p>
    <w:p w14:paraId="19C32D01" w14:textId="77777777" w:rsidR="008525C5" w:rsidRPr="00902B02" w:rsidRDefault="008525C5" w:rsidP="008525C5">
      <w:pPr>
        <w:spacing w:after="0" w:line="240" w:lineRule="auto"/>
        <w:jc w:val="both"/>
        <w:rPr>
          <w:rFonts w:ascii="Times New Roman" w:hAnsi="Times New Roman" w:cs="Times New Roman"/>
          <w:sz w:val="24"/>
          <w:szCs w:val="24"/>
        </w:rPr>
      </w:pPr>
      <w:r w:rsidRPr="00902B02">
        <w:rPr>
          <w:rFonts w:ascii="Times New Roman" w:hAnsi="Times New Roman" w:cs="Times New Roman"/>
          <w:b/>
          <w:sz w:val="24"/>
          <w:szCs w:val="24"/>
        </w:rPr>
        <w:t>Мысковского городского округа                                                                        А.Б. Архипов</w:t>
      </w:r>
    </w:p>
    <w:p w14:paraId="6FA23BE7" w14:textId="77777777" w:rsidR="008525C5" w:rsidRDefault="008525C5" w:rsidP="008525C5">
      <w:pPr>
        <w:spacing w:after="0" w:line="240" w:lineRule="auto"/>
        <w:ind w:firstLine="709"/>
        <w:jc w:val="both"/>
        <w:rPr>
          <w:rFonts w:ascii="Times New Roman" w:hAnsi="Times New Roman" w:cs="Times New Roman"/>
          <w:sz w:val="24"/>
          <w:szCs w:val="24"/>
        </w:rPr>
      </w:pPr>
    </w:p>
    <w:p w14:paraId="3C9FCCAA" w14:textId="77777777" w:rsidR="008B6CA2" w:rsidRPr="00902B02" w:rsidRDefault="008B6CA2" w:rsidP="008525C5">
      <w:pPr>
        <w:spacing w:after="0" w:line="240" w:lineRule="auto"/>
        <w:ind w:firstLine="709"/>
        <w:jc w:val="both"/>
        <w:rPr>
          <w:rFonts w:ascii="Times New Roman" w:hAnsi="Times New Roman" w:cs="Times New Roman"/>
          <w:sz w:val="24"/>
          <w:szCs w:val="24"/>
        </w:rPr>
      </w:pPr>
    </w:p>
    <w:p w14:paraId="3DE10421" w14:textId="77777777" w:rsidR="008525C5" w:rsidRPr="00902B02" w:rsidRDefault="008525C5" w:rsidP="008525C5">
      <w:pPr>
        <w:spacing w:after="0" w:line="240" w:lineRule="auto"/>
        <w:jc w:val="both"/>
        <w:rPr>
          <w:rFonts w:ascii="Times New Roman" w:hAnsi="Times New Roman" w:cs="Times New Roman"/>
          <w:sz w:val="24"/>
          <w:szCs w:val="24"/>
        </w:rPr>
      </w:pPr>
      <w:r w:rsidRPr="00902B02">
        <w:rPr>
          <w:rFonts w:ascii="Times New Roman" w:hAnsi="Times New Roman" w:cs="Times New Roman"/>
          <w:b/>
          <w:bCs/>
          <w:sz w:val="24"/>
          <w:szCs w:val="24"/>
        </w:rPr>
        <w:t>Глава Мысковского городского округа                                                          Е.В. Тимофеев</w:t>
      </w:r>
    </w:p>
    <w:p w14:paraId="7C683F86" w14:textId="77777777" w:rsidR="008525C5" w:rsidRPr="00902B02" w:rsidRDefault="008525C5" w:rsidP="008525C5">
      <w:pPr>
        <w:spacing w:after="0" w:line="240" w:lineRule="auto"/>
        <w:jc w:val="both"/>
        <w:rPr>
          <w:rFonts w:ascii="Times New Roman" w:hAnsi="Times New Roman" w:cs="Times New Roman"/>
          <w:sz w:val="24"/>
          <w:szCs w:val="24"/>
        </w:rPr>
      </w:pPr>
    </w:p>
    <w:p w14:paraId="4659FA34" w14:textId="77777777" w:rsidR="008525C5" w:rsidRPr="00902B02" w:rsidRDefault="008525C5" w:rsidP="008525C5">
      <w:pPr>
        <w:spacing w:after="0" w:line="240" w:lineRule="auto"/>
        <w:rPr>
          <w:rFonts w:ascii="Times New Roman" w:hAnsi="Times New Roman" w:cs="Times New Roman"/>
          <w:sz w:val="24"/>
          <w:szCs w:val="24"/>
        </w:rPr>
      </w:pPr>
    </w:p>
    <w:p w14:paraId="04E086EB" w14:textId="77777777" w:rsidR="006E31FE" w:rsidRDefault="006E31FE"/>
    <w:p w14:paraId="34A499AC" w14:textId="77777777" w:rsidR="008525C5" w:rsidRDefault="008525C5"/>
    <w:p w14:paraId="29A82D15" w14:textId="77777777" w:rsidR="008525C5" w:rsidRDefault="008525C5"/>
    <w:p w14:paraId="33D6510D" w14:textId="77777777" w:rsidR="008525C5" w:rsidRDefault="008525C5"/>
    <w:p w14:paraId="3FF03212" w14:textId="77777777" w:rsidR="008525C5" w:rsidRDefault="008525C5"/>
    <w:p w14:paraId="7CBDA7EA" w14:textId="77777777" w:rsidR="008525C5" w:rsidRDefault="008525C5"/>
    <w:p w14:paraId="12DFB1E0" w14:textId="77777777" w:rsidR="008525C5" w:rsidRDefault="008525C5"/>
    <w:p w14:paraId="2AB78736" w14:textId="77777777" w:rsidR="008525C5" w:rsidRDefault="008525C5"/>
    <w:p w14:paraId="5DCAFC3B" w14:textId="77777777" w:rsidR="008525C5" w:rsidRDefault="008525C5"/>
    <w:p w14:paraId="4F3B4690" w14:textId="77777777" w:rsidR="008525C5" w:rsidRDefault="008525C5"/>
    <w:p w14:paraId="300EE811" w14:textId="77777777" w:rsidR="008525C5" w:rsidRDefault="008525C5"/>
    <w:p w14:paraId="46E9A147" w14:textId="77777777" w:rsidR="008525C5" w:rsidRDefault="008525C5"/>
    <w:p w14:paraId="0BDCF71D" w14:textId="77777777" w:rsidR="008525C5" w:rsidRDefault="008525C5"/>
    <w:p w14:paraId="3700D09A" w14:textId="77777777" w:rsidR="008525C5" w:rsidRDefault="008525C5"/>
    <w:p w14:paraId="354F7F35" w14:textId="77777777" w:rsidR="008525C5" w:rsidRDefault="008525C5"/>
    <w:p w14:paraId="45CFF73C" w14:textId="77777777" w:rsidR="008525C5" w:rsidRDefault="008525C5"/>
    <w:p w14:paraId="564C909D" w14:textId="77777777" w:rsidR="008525C5" w:rsidRDefault="008525C5"/>
    <w:p w14:paraId="5254AC61" w14:textId="77777777" w:rsidR="008525C5" w:rsidRDefault="008525C5"/>
    <w:p w14:paraId="1EC0E3D0" w14:textId="77777777" w:rsidR="008525C5" w:rsidRDefault="008525C5"/>
    <w:p w14:paraId="68F05B6E" w14:textId="77777777" w:rsidR="008525C5" w:rsidRPr="008525C5" w:rsidRDefault="008525C5" w:rsidP="008525C5">
      <w:pPr>
        <w:pStyle w:val="docdata"/>
        <w:widowControl w:val="0"/>
        <w:spacing w:before="0" w:beforeAutospacing="0" w:after="0" w:afterAutospacing="0"/>
        <w:ind w:firstLine="567"/>
        <w:jc w:val="center"/>
        <w:rPr>
          <w:color w:val="000000" w:themeColor="text1"/>
        </w:rPr>
      </w:pPr>
      <w:r w:rsidRPr="008525C5">
        <w:rPr>
          <w:b/>
          <w:bCs/>
          <w:color w:val="000000" w:themeColor="text1"/>
        </w:rPr>
        <w:t xml:space="preserve">Пояснительная записка к проекту решения </w:t>
      </w:r>
    </w:p>
    <w:p w14:paraId="67F085FE" w14:textId="77777777" w:rsidR="008525C5" w:rsidRPr="008525C5" w:rsidRDefault="008525C5" w:rsidP="008525C5">
      <w:pPr>
        <w:pStyle w:val="11"/>
        <w:spacing w:after="0"/>
        <w:ind w:firstLine="0"/>
        <w:jc w:val="center"/>
        <w:rPr>
          <w:b/>
          <w:color w:val="000000" w:themeColor="text1"/>
          <w:u w:val="single"/>
        </w:rPr>
      </w:pPr>
    </w:p>
    <w:p w14:paraId="75CB4864" w14:textId="14E4A125" w:rsidR="008525C5" w:rsidRPr="008B6CA2" w:rsidRDefault="008525C5" w:rsidP="008B6CA2">
      <w:pPr>
        <w:shd w:val="clear" w:color="auto" w:fill="FFFFFF"/>
        <w:spacing w:after="0" w:line="240" w:lineRule="auto"/>
        <w:jc w:val="center"/>
        <w:rPr>
          <w:rFonts w:ascii="Times New Roman" w:eastAsia="Times New Roman" w:hAnsi="Times New Roman" w:cs="Times New Roman"/>
          <w:b/>
          <w:color w:val="000000" w:themeColor="text1"/>
          <w:sz w:val="24"/>
          <w:szCs w:val="24"/>
          <w:lang w:eastAsia="ru-RU"/>
        </w:rPr>
      </w:pPr>
      <w:r w:rsidRPr="008525C5">
        <w:rPr>
          <w:rFonts w:ascii="Times New Roman" w:eastAsia="Times New Roman" w:hAnsi="Times New Roman" w:cs="Times New Roman"/>
          <w:b/>
          <w:color w:val="000000" w:themeColor="text1"/>
          <w:sz w:val="24"/>
          <w:szCs w:val="24"/>
          <w:lang w:eastAsia="ru-RU"/>
        </w:rPr>
        <w:t xml:space="preserve">О внесении изменений в решение Совета народных депутатов Мысковского городского округа от 18.11.2014 </w:t>
      </w:r>
      <w:r w:rsidR="00D55610">
        <w:rPr>
          <w:rFonts w:ascii="Times New Roman" w:eastAsia="Times New Roman" w:hAnsi="Times New Roman" w:cs="Times New Roman"/>
          <w:b/>
          <w:color w:val="000000" w:themeColor="text1"/>
          <w:sz w:val="24"/>
          <w:szCs w:val="24"/>
          <w:lang w:eastAsia="ru-RU"/>
        </w:rPr>
        <w:t>№</w:t>
      </w:r>
      <w:r w:rsidRPr="008525C5">
        <w:rPr>
          <w:rFonts w:ascii="Times New Roman" w:eastAsia="Times New Roman" w:hAnsi="Times New Roman" w:cs="Times New Roman"/>
          <w:b/>
          <w:color w:val="000000" w:themeColor="text1"/>
          <w:sz w:val="24"/>
          <w:szCs w:val="24"/>
          <w:lang w:eastAsia="ru-RU"/>
        </w:rPr>
        <w:t xml:space="preserve"> 66-н «Об утверждении Правил благоустройства территории Мысковского городского округа»</w:t>
      </w:r>
    </w:p>
    <w:p w14:paraId="12A5256F" w14:textId="77777777" w:rsidR="008525C5" w:rsidRPr="008525C5" w:rsidRDefault="008525C5" w:rsidP="008525C5">
      <w:pPr>
        <w:pStyle w:val="a6"/>
        <w:widowControl w:val="0"/>
        <w:spacing w:before="0" w:beforeAutospacing="0" w:after="0" w:afterAutospacing="0"/>
        <w:ind w:firstLine="567"/>
        <w:jc w:val="center"/>
        <w:rPr>
          <w:color w:val="000000" w:themeColor="text1"/>
        </w:rPr>
      </w:pPr>
      <w:r w:rsidRPr="008525C5">
        <w:rPr>
          <w:color w:val="000000" w:themeColor="text1"/>
        </w:rPr>
        <w:t> </w:t>
      </w:r>
    </w:p>
    <w:p w14:paraId="6499C599" w14:textId="5CB0AFAE" w:rsidR="008525C5" w:rsidRPr="008525C5" w:rsidRDefault="008525C5" w:rsidP="008525C5">
      <w:pPr>
        <w:autoSpaceDE w:val="0"/>
        <w:autoSpaceDN w:val="0"/>
        <w:adjustRightInd w:val="0"/>
        <w:spacing w:after="0" w:line="240" w:lineRule="auto"/>
        <w:ind w:firstLine="708"/>
        <w:jc w:val="both"/>
        <w:rPr>
          <w:rFonts w:ascii="Times New Roman" w:hAnsi="Times New Roman" w:cs="Times New Roman"/>
          <w:color w:val="000000" w:themeColor="text1"/>
          <w:sz w:val="24"/>
          <w:szCs w:val="24"/>
        </w:rPr>
      </w:pPr>
      <w:r w:rsidRPr="008525C5">
        <w:rPr>
          <w:rFonts w:ascii="Times New Roman" w:hAnsi="Times New Roman" w:cs="Times New Roman"/>
          <w:color w:val="000000" w:themeColor="text1"/>
          <w:sz w:val="24"/>
          <w:szCs w:val="24"/>
        </w:rPr>
        <w:t>Проект решения</w:t>
      </w:r>
      <w:r w:rsidRPr="008525C5">
        <w:rPr>
          <w:rFonts w:ascii="Times New Roman" w:eastAsia="Times New Roman" w:hAnsi="Times New Roman" w:cs="Times New Roman"/>
          <w:b/>
          <w:color w:val="000000" w:themeColor="text1"/>
          <w:sz w:val="24"/>
          <w:szCs w:val="24"/>
          <w:lang w:eastAsia="ru-RU"/>
        </w:rPr>
        <w:t xml:space="preserve"> «</w:t>
      </w:r>
      <w:r w:rsidRPr="008525C5">
        <w:rPr>
          <w:rFonts w:ascii="Times New Roman" w:eastAsia="Times New Roman" w:hAnsi="Times New Roman" w:cs="Times New Roman"/>
          <w:color w:val="000000" w:themeColor="text1"/>
          <w:sz w:val="24"/>
          <w:szCs w:val="24"/>
          <w:lang w:eastAsia="ru-RU"/>
        </w:rPr>
        <w:t xml:space="preserve">О внесении изменений в решение Совета народных депутатов Мысковского городского округа от 18.11.2014 </w:t>
      </w:r>
      <w:r w:rsidR="00D55610">
        <w:rPr>
          <w:rFonts w:ascii="Times New Roman" w:eastAsia="Times New Roman" w:hAnsi="Times New Roman" w:cs="Times New Roman"/>
          <w:color w:val="000000" w:themeColor="text1"/>
          <w:sz w:val="24"/>
          <w:szCs w:val="24"/>
          <w:lang w:eastAsia="ru-RU"/>
        </w:rPr>
        <w:t>№</w:t>
      </w:r>
      <w:r w:rsidRPr="008525C5">
        <w:rPr>
          <w:rFonts w:ascii="Times New Roman" w:eastAsia="Times New Roman" w:hAnsi="Times New Roman" w:cs="Times New Roman"/>
          <w:color w:val="000000" w:themeColor="text1"/>
          <w:sz w:val="24"/>
          <w:szCs w:val="24"/>
          <w:lang w:eastAsia="ru-RU"/>
        </w:rPr>
        <w:t xml:space="preserve"> 66-н «Об утверждении Правил благоустройства территории Мысковского городского округа» разработан </w:t>
      </w:r>
      <w:r w:rsidRPr="008525C5">
        <w:rPr>
          <w:rFonts w:ascii="Times New Roman" w:hAnsi="Times New Roman" w:cs="Times New Roman"/>
          <w:color w:val="000000" w:themeColor="text1"/>
          <w:sz w:val="24"/>
          <w:szCs w:val="24"/>
        </w:rPr>
        <w:t xml:space="preserve"> </w:t>
      </w:r>
      <w:r w:rsidRPr="008525C5">
        <w:rPr>
          <w:rFonts w:ascii="Times New Roman" w:hAnsi="Times New Roman" w:cs="Times New Roman"/>
          <w:sz w:val="24"/>
          <w:szCs w:val="24"/>
        </w:rPr>
        <w:t xml:space="preserve">в соответствии с пунктом 25 части 1 статьи 16 Федерального закона от 06.10.2003 </w:t>
      </w:r>
      <w:r w:rsidR="00D55610">
        <w:rPr>
          <w:rFonts w:ascii="Times New Roman" w:hAnsi="Times New Roman" w:cs="Times New Roman"/>
          <w:sz w:val="24"/>
          <w:szCs w:val="24"/>
        </w:rPr>
        <w:t>№</w:t>
      </w:r>
      <w:r w:rsidRPr="008525C5">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пунктом 36, п.п. «в» постановления Правительства Российской Федерации от 07.03.2025 </w:t>
      </w:r>
      <w:r w:rsidR="00D55610">
        <w:rPr>
          <w:rFonts w:ascii="Times New Roman" w:hAnsi="Times New Roman" w:cs="Times New Roman"/>
          <w:sz w:val="24"/>
          <w:szCs w:val="24"/>
        </w:rPr>
        <w:t>№</w:t>
      </w:r>
      <w:r w:rsidRPr="008525C5">
        <w:rPr>
          <w:rFonts w:ascii="Times New Roman" w:hAnsi="Times New Roman" w:cs="Times New Roman"/>
          <w:sz w:val="24"/>
          <w:szCs w:val="24"/>
        </w:rPr>
        <w:t xml:space="preserve"> 293 «О порядке  </w:t>
      </w:r>
      <w:r w:rsidRPr="008525C5">
        <w:rPr>
          <w:rStyle w:val="organictextcontentspan"/>
          <w:color w:val="333333"/>
          <w:sz w:val="24"/>
          <w:szCs w:val="24"/>
        </w:rPr>
        <w:t xml:space="preserve">обращения с твердыми коммунальными отходами", </w:t>
      </w:r>
      <w:r w:rsidRPr="008525C5">
        <w:rPr>
          <w:rFonts w:ascii="Times New Roman" w:hAnsi="Times New Roman" w:cs="Times New Roman"/>
          <w:sz w:val="24"/>
          <w:szCs w:val="24"/>
        </w:rPr>
        <w:t xml:space="preserve">статьей 26-7 Закона Кемеровской области – Кузбасса от 07.11.2025 </w:t>
      </w:r>
      <w:r w:rsidR="00D55610">
        <w:rPr>
          <w:rFonts w:ascii="Times New Roman" w:hAnsi="Times New Roman" w:cs="Times New Roman"/>
          <w:sz w:val="24"/>
          <w:szCs w:val="24"/>
        </w:rPr>
        <w:t>№</w:t>
      </w:r>
      <w:r w:rsidRPr="008525C5">
        <w:rPr>
          <w:rFonts w:ascii="Times New Roman" w:hAnsi="Times New Roman" w:cs="Times New Roman"/>
          <w:sz w:val="24"/>
          <w:szCs w:val="24"/>
        </w:rPr>
        <w:t xml:space="preserve"> 136-ОЗ </w:t>
      </w:r>
      <w:r w:rsidRPr="008525C5">
        <w:rPr>
          <w:rFonts w:ascii="Times New Roman" w:hAnsi="Times New Roman" w:cs="Times New Roman"/>
          <w:b/>
          <w:sz w:val="24"/>
          <w:szCs w:val="24"/>
        </w:rPr>
        <w:t>«</w:t>
      </w:r>
      <w:r w:rsidRPr="008525C5">
        <w:rPr>
          <w:rStyle w:val="a7"/>
          <w:rFonts w:ascii="Times New Roman" w:hAnsi="Times New Roman" w:cs="Times New Roman"/>
          <w:b w:val="0"/>
          <w:color w:val="333333"/>
          <w:sz w:val="24"/>
          <w:szCs w:val="24"/>
          <w:shd w:val="clear" w:color="auto" w:fill="FFFFFF"/>
        </w:rPr>
        <w:t xml:space="preserve">Об административных правонарушениях в Кемеровской области», </w:t>
      </w:r>
      <w:r w:rsidRPr="008525C5">
        <w:rPr>
          <w:rFonts w:ascii="Times New Roman" w:hAnsi="Times New Roman" w:cs="Times New Roman"/>
          <w:b/>
          <w:sz w:val="24"/>
          <w:szCs w:val="24"/>
        </w:rPr>
        <w:t xml:space="preserve"> </w:t>
      </w:r>
      <w:r w:rsidRPr="008525C5">
        <w:rPr>
          <w:rFonts w:ascii="Times New Roman" w:hAnsi="Times New Roman" w:cs="Times New Roman"/>
          <w:sz w:val="24"/>
          <w:szCs w:val="24"/>
        </w:rPr>
        <w:t xml:space="preserve">статьей 26-11 Закона Кемеровской области-Кузбасса от 27.11.2025 </w:t>
      </w:r>
      <w:r w:rsidR="00D55610">
        <w:rPr>
          <w:rFonts w:ascii="Times New Roman" w:hAnsi="Times New Roman" w:cs="Times New Roman"/>
          <w:sz w:val="24"/>
          <w:szCs w:val="24"/>
        </w:rPr>
        <w:t>№</w:t>
      </w:r>
      <w:r w:rsidRPr="008525C5">
        <w:rPr>
          <w:rFonts w:ascii="Times New Roman" w:hAnsi="Times New Roman" w:cs="Times New Roman"/>
          <w:sz w:val="24"/>
          <w:szCs w:val="24"/>
        </w:rPr>
        <w:t>147-ОЗ «</w:t>
      </w:r>
      <w:r w:rsidRPr="008525C5">
        <w:rPr>
          <w:rFonts w:ascii="Times New Roman" w:hAnsi="Times New Roman" w:cs="Times New Roman"/>
          <w:bCs/>
          <w:sz w:val="24"/>
          <w:szCs w:val="24"/>
        </w:rPr>
        <w:t>О внесении изменения в Закон Кемеровской области «Об административных правонарушениях в Кемеровской области»,</w:t>
      </w:r>
      <w:r w:rsidRPr="008525C5">
        <w:rPr>
          <w:rFonts w:ascii="Times New Roman" w:hAnsi="Times New Roman" w:cs="Times New Roman"/>
          <w:sz w:val="24"/>
          <w:szCs w:val="24"/>
        </w:rPr>
        <w:t xml:space="preserve"> руководствуясь статьями 32, 44 Устава Мысковского городского округа.</w:t>
      </w:r>
    </w:p>
    <w:p w14:paraId="7A3E7A36" w14:textId="1EE9E1A4" w:rsidR="008525C5" w:rsidRPr="008525C5" w:rsidRDefault="008525C5" w:rsidP="008525C5">
      <w:pPr>
        <w:pStyle w:val="a6"/>
        <w:spacing w:before="0" w:beforeAutospacing="0" w:after="0" w:afterAutospacing="0"/>
        <w:ind w:firstLine="709"/>
        <w:jc w:val="both"/>
        <w:rPr>
          <w:color w:val="000000" w:themeColor="text1"/>
        </w:rPr>
      </w:pPr>
      <w:r w:rsidRPr="008525C5">
        <w:rPr>
          <w:color w:val="000000" w:themeColor="text1"/>
        </w:rPr>
        <w:t xml:space="preserve">В связи со вступлением в силу п.п. «в»  пункта 36,  постановления Правительства Российской Федерации от 07.03.2025 </w:t>
      </w:r>
      <w:r w:rsidR="00D55610">
        <w:rPr>
          <w:color w:val="000000" w:themeColor="text1"/>
        </w:rPr>
        <w:t>№</w:t>
      </w:r>
      <w:r w:rsidRPr="008525C5">
        <w:rPr>
          <w:color w:val="000000" w:themeColor="text1"/>
        </w:rPr>
        <w:t xml:space="preserve"> 293 «О порядке  </w:t>
      </w:r>
      <w:r w:rsidRPr="008525C5">
        <w:rPr>
          <w:rStyle w:val="organictextcontentspan"/>
          <w:color w:val="000000" w:themeColor="text1"/>
        </w:rPr>
        <w:t xml:space="preserve">обращения с твердыми коммунальными отходами", </w:t>
      </w:r>
      <w:r w:rsidRPr="008525C5">
        <w:rPr>
          <w:color w:val="000000" w:themeColor="text1"/>
        </w:rPr>
        <w:t xml:space="preserve">статьи 26-7 Закона Кемеровской области – Кузбасса от 07.11.2025 </w:t>
      </w:r>
      <w:r w:rsidR="00D55610">
        <w:rPr>
          <w:color w:val="000000" w:themeColor="text1"/>
        </w:rPr>
        <w:t>№</w:t>
      </w:r>
      <w:r w:rsidRPr="008525C5">
        <w:rPr>
          <w:color w:val="000000" w:themeColor="text1"/>
        </w:rPr>
        <w:t xml:space="preserve"> 136-ОЗ</w:t>
      </w:r>
      <w:r w:rsidRPr="008525C5">
        <w:rPr>
          <w:b/>
          <w:color w:val="000000" w:themeColor="text1"/>
        </w:rPr>
        <w:t xml:space="preserve"> «</w:t>
      </w:r>
      <w:r w:rsidRPr="008525C5">
        <w:rPr>
          <w:rStyle w:val="a7"/>
          <w:b w:val="0"/>
          <w:color w:val="000000" w:themeColor="text1"/>
          <w:shd w:val="clear" w:color="auto" w:fill="FFFFFF"/>
        </w:rPr>
        <w:t>Об административных правонарушениях в Кемеровской области»,</w:t>
      </w:r>
      <w:r w:rsidRPr="008525C5">
        <w:rPr>
          <w:rStyle w:val="a7"/>
          <w:color w:val="000000" w:themeColor="text1"/>
          <w:shd w:val="clear" w:color="auto" w:fill="FFFFFF"/>
        </w:rPr>
        <w:t xml:space="preserve"> </w:t>
      </w:r>
      <w:r w:rsidRPr="008525C5">
        <w:rPr>
          <w:b/>
          <w:color w:val="000000" w:themeColor="text1"/>
        </w:rPr>
        <w:t xml:space="preserve"> </w:t>
      </w:r>
      <w:r w:rsidRPr="008525C5">
        <w:rPr>
          <w:color w:val="000000" w:themeColor="text1"/>
        </w:rPr>
        <w:t xml:space="preserve">статьи 26-11 Закона Кемеровской области-Кузбасса от 27.11.2025 </w:t>
      </w:r>
      <w:r w:rsidR="00D55610">
        <w:rPr>
          <w:color w:val="000000" w:themeColor="text1"/>
        </w:rPr>
        <w:t>№</w:t>
      </w:r>
      <w:r w:rsidRPr="008525C5">
        <w:rPr>
          <w:color w:val="000000" w:themeColor="text1"/>
        </w:rPr>
        <w:t>147-ОЗ «</w:t>
      </w:r>
      <w:r w:rsidRPr="008525C5">
        <w:rPr>
          <w:bCs/>
          <w:color w:val="000000" w:themeColor="text1"/>
        </w:rPr>
        <w:t xml:space="preserve">О внесении изменения в Закон Кемеровской области «Об административных правонарушениях в Кемеровской области» необходимо признать утратившим силу </w:t>
      </w:r>
      <w:r w:rsidRPr="008525C5">
        <w:rPr>
          <w:color w:val="000000" w:themeColor="text1"/>
        </w:rPr>
        <w:t xml:space="preserve">решение Совета народных депутатов Мысковского городского округа от 18.11.2014 </w:t>
      </w:r>
      <w:r w:rsidR="00D55610">
        <w:rPr>
          <w:color w:val="000000" w:themeColor="text1"/>
        </w:rPr>
        <w:t>№</w:t>
      </w:r>
      <w:r w:rsidRPr="008525C5">
        <w:rPr>
          <w:color w:val="000000" w:themeColor="text1"/>
        </w:rPr>
        <w:t xml:space="preserve"> 66-н «Об утверждении правил благоустройства территории Мысковского городского округа» (ред. от 26.02.2025) и утвердить новые правила.</w:t>
      </w:r>
    </w:p>
    <w:p w14:paraId="49E35E94" w14:textId="77777777" w:rsidR="008525C5" w:rsidRPr="008525C5" w:rsidRDefault="008525C5" w:rsidP="008525C5">
      <w:pPr>
        <w:pStyle w:val="a6"/>
        <w:spacing w:before="0" w:beforeAutospacing="0" w:after="0" w:afterAutospacing="0"/>
        <w:ind w:firstLine="540"/>
        <w:jc w:val="both"/>
        <w:rPr>
          <w:color w:val="000000" w:themeColor="text1"/>
        </w:rPr>
      </w:pPr>
      <w:r w:rsidRPr="008525C5">
        <w:rPr>
          <w:color w:val="000000" w:themeColor="text1"/>
        </w:rPr>
        <w:t xml:space="preserve">В проекте Правил благоустройства территории Мысковского городского округа принято решение внести следующие изменения: </w:t>
      </w:r>
    </w:p>
    <w:p w14:paraId="32B04270" w14:textId="77777777" w:rsidR="008525C5" w:rsidRPr="008525C5" w:rsidRDefault="008525C5" w:rsidP="008525C5">
      <w:pPr>
        <w:spacing w:after="0" w:line="240" w:lineRule="auto"/>
        <w:ind w:firstLine="708"/>
        <w:jc w:val="both"/>
        <w:rPr>
          <w:rFonts w:ascii="Times New Roman" w:hAnsi="Times New Roman" w:cs="Times New Roman"/>
          <w:color w:val="000000" w:themeColor="text1"/>
          <w:sz w:val="24"/>
          <w:szCs w:val="24"/>
        </w:rPr>
      </w:pPr>
      <w:r w:rsidRPr="008525C5">
        <w:rPr>
          <w:rFonts w:ascii="Times New Roman" w:hAnsi="Times New Roman" w:cs="Times New Roman"/>
          <w:color w:val="000000" w:themeColor="text1"/>
          <w:sz w:val="24"/>
          <w:szCs w:val="24"/>
        </w:rPr>
        <w:t>Раздел 10 дополнить подпунктами 10.1.5.11, 10.1.5.12, 10.1.5.13 следующего содержания:</w:t>
      </w:r>
    </w:p>
    <w:p w14:paraId="2EF18107" w14:textId="77777777" w:rsidR="008525C5" w:rsidRPr="008525C5" w:rsidRDefault="008525C5" w:rsidP="008525C5">
      <w:pPr>
        <w:spacing w:after="0" w:line="240" w:lineRule="auto"/>
        <w:ind w:firstLine="708"/>
        <w:jc w:val="both"/>
        <w:rPr>
          <w:rFonts w:ascii="Times New Roman" w:hAnsi="Times New Roman" w:cs="Times New Roman"/>
          <w:color w:val="000000" w:themeColor="text1"/>
          <w:sz w:val="24"/>
          <w:szCs w:val="24"/>
        </w:rPr>
      </w:pPr>
      <w:r w:rsidRPr="008525C5">
        <w:rPr>
          <w:rFonts w:ascii="Times New Roman" w:hAnsi="Times New Roman" w:cs="Times New Roman"/>
          <w:color w:val="000000" w:themeColor="text1"/>
          <w:sz w:val="24"/>
          <w:szCs w:val="24"/>
        </w:rPr>
        <w:t xml:space="preserve">«10.1.5.11 Размещение транспортных средств (прицепов к нм) способом, исключающим возможность подъезда к месту (площадке) накопления твердых коммунальных отходов (в том числе крупногабаритных) отходов специализированной техники (мусоровоза) для сбора и вывоза твердых коммунальных (в том числе крупногабаритных) отходов»; </w:t>
      </w:r>
    </w:p>
    <w:p w14:paraId="01EFC82E" w14:textId="77777777" w:rsidR="008525C5" w:rsidRPr="008525C5" w:rsidRDefault="008525C5" w:rsidP="008525C5">
      <w:pPr>
        <w:spacing w:after="0" w:line="240" w:lineRule="auto"/>
        <w:ind w:firstLine="708"/>
        <w:jc w:val="both"/>
        <w:rPr>
          <w:rFonts w:ascii="Times New Roman" w:hAnsi="Times New Roman" w:cs="Times New Roman"/>
          <w:color w:val="000000" w:themeColor="text1"/>
          <w:sz w:val="24"/>
          <w:szCs w:val="24"/>
        </w:rPr>
      </w:pPr>
      <w:r w:rsidRPr="008525C5">
        <w:rPr>
          <w:rFonts w:ascii="Times New Roman" w:hAnsi="Times New Roman" w:cs="Times New Roman"/>
          <w:color w:val="000000" w:themeColor="text1"/>
          <w:sz w:val="24"/>
          <w:szCs w:val="24"/>
        </w:rPr>
        <w:lastRenderedPageBreak/>
        <w:t>«10.1.5.12  Складирование отходов, образовавшихся при уходе за древесно-кустарниковыми посадками (листьев, стволов деревьев, веток) в контейнерах, бункерах и /или в местах (площадках) накопления твердых коммунальных отходов»;</w:t>
      </w:r>
    </w:p>
    <w:p w14:paraId="66DF4FFF" w14:textId="77777777" w:rsidR="008525C5" w:rsidRPr="008525C5" w:rsidRDefault="008525C5" w:rsidP="008525C5">
      <w:pPr>
        <w:spacing w:after="0" w:line="240" w:lineRule="auto"/>
        <w:ind w:firstLine="708"/>
        <w:jc w:val="both"/>
        <w:rPr>
          <w:rFonts w:ascii="Times New Roman" w:hAnsi="Times New Roman" w:cs="Times New Roman"/>
          <w:color w:val="000000" w:themeColor="text1"/>
          <w:sz w:val="24"/>
          <w:szCs w:val="24"/>
        </w:rPr>
      </w:pPr>
      <w:r w:rsidRPr="008525C5">
        <w:rPr>
          <w:rFonts w:ascii="Times New Roman" w:hAnsi="Times New Roman" w:cs="Times New Roman"/>
          <w:color w:val="000000" w:themeColor="text1"/>
          <w:sz w:val="24"/>
          <w:szCs w:val="24"/>
        </w:rPr>
        <w:t>10.1.5.13 «Размещение средств индивидуальной мобильности, на территории общего пользования в период проведения культурно-массовых, спортивных и иных публичных мероприятий, а также при производстве аварийных или плановых работ, проведение которых невозможно без освобождения данной территории. Срок и границы зоны освобождения устанавливаются правовым актом администрации Мысковского городского округа».</w:t>
      </w:r>
    </w:p>
    <w:p w14:paraId="200CC7D4" w14:textId="77777777" w:rsidR="008525C5" w:rsidRPr="008525C5" w:rsidRDefault="008525C5" w:rsidP="008525C5">
      <w:pPr>
        <w:pStyle w:val="a6"/>
        <w:spacing w:before="0" w:beforeAutospacing="0" w:after="0" w:afterAutospacing="0"/>
        <w:ind w:firstLine="708"/>
        <w:jc w:val="both"/>
        <w:rPr>
          <w:color w:val="000000" w:themeColor="text1"/>
        </w:rPr>
      </w:pPr>
      <w:r w:rsidRPr="008525C5">
        <w:rPr>
          <w:color w:val="000000" w:themeColor="text1"/>
        </w:rPr>
        <w:t>На основании вышеуказанного, с целью приведения муниципальной нормативной правовой базы в соответствие действующему законодательству прошу рассмотреть настоящий проект решения и принять его.</w:t>
      </w:r>
    </w:p>
    <w:p w14:paraId="426D852D" w14:textId="77777777" w:rsidR="008525C5" w:rsidRPr="008525C5" w:rsidRDefault="008525C5" w:rsidP="008B6CA2">
      <w:pPr>
        <w:pStyle w:val="a6"/>
        <w:spacing w:before="0" w:beforeAutospacing="0" w:after="0" w:afterAutospacing="0"/>
        <w:jc w:val="both"/>
        <w:rPr>
          <w:color w:val="000000" w:themeColor="text1"/>
        </w:rPr>
      </w:pPr>
    </w:p>
    <w:p w14:paraId="7E9AF4F2" w14:textId="77777777" w:rsidR="008525C5" w:rsidRPr="008525C5" w:rsidRDefault="008525C5" w:rsidP="008525C5">
      <w:pPr>
        <w:pStyle w:val="a6"/>
        <w:spacing w:before="0" w:beforeAutospacing="0" w:after="0" w:afterAutospacing="0"/>
        <w:ind w:firstLine="540"/>
        <w:jc w:val="both"/>
        <w:rPr>
          <w:color w:val="000000" w:themeColor="text1"/>
        </w:rPr>
      </w:pPr>
    </w:p>
    <w:p w14:paraId="279D0479" w14:textId="6E4A2B2A" w:rsidR="008525C5" w:rsidRPr="008B6CA2" w:rsidRDefault="008525C5" w:rsidP="008B6CA2">
      <w:pPr>
        <w:pStyle w:val="a8"/>
        <w:tabs>
          <w:tab w:val="left" w:pos="7380"/>
        </w:tabs>
        <w:rPr>
          <w:rFonts w:ascii="Times New Roman" w:hAnsi="Times New Roman" w:cs="Times New Roman"/>
          <w:sz w:val="24"/>
          <w:szCs w:val="24"/>
        </w:rPr>
      </w:pPr>
      <w:r>
        <w:rPr>
          <w:rFonts w:ascii="Times New Roman" w:hAnsi="Times New Roman" w:cs="Times New Roman"/>
          <w:sz w:val="24"/>
          <w:szCs w:val="24"/>
        </w:rPr>
        <w:t>Разработчик проекта                                  __________________________ Н.Н. Емельянов</w:t>
      </w:r>
    </w:p>
    <w:sectPr w:rsidR="008525C5" w:rsidRPr="008B6CA2" w:rsidSect="00976493">
      <w:pgSz w:w="11905" w:h="16838"/>
      <w:pgMar w:top="993" w:right="850" w:bottom="993" w:left="1701" w:header="0" w:footer="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8525C5"/>
    <w:rsid w:val="000E07F2"/>
    <w:rsid w:val="00167630"/>
    <w:rsid w:val="001C0E2A"/>
    <w:rsid w:val="002A38D5"/>
    <w:rsid w:val="0038607D"/>
    <w:rsid w:val="004111FE"/>
    <w:rsid w:val="004D2E90"/>
    <w:rsid w:val="006E31FE"/>
    <w:rsid w:val="0071101E"/>
    <w:rsid w:val="00752E82"/>
    <w:rsid w:val="00761E87"/>
    <w:rsid w:val="008525C5"/>
    <w:rsid w:val="008B6CA2"/>
    <w:rsid w:val="008E1B55"/>
    <w:rsid w:val="0090331C"/>
    <w:rsid w:val="009411F9"/>
    <w:rsid w:val="00961707"/>
    <w:rsid w:val="00976493"/>
    <w:rsid w:val="00A61281"/>
    <w:rsid w:val="00A929B1"/>
    <w:rsid w:val="00C40D84"/>
    <w:rsid w:val="00C4643D"/>
    <w:rsid w:val="00C900D1"/>
    <w:rsid w:val="00D55610"/>
    <w:rsid w:val="00E52DC3"/>
    <w:rsid w:val="00EE5CBD"/>
    <w:rsid w:val="00F41C51"/>
    <w:rsid w:val="00FA66B1"/>
    <w:rsid w:val="00FE3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879E6"/>
  <w15:docId w15:val="{8DA4EED5-AA4A-4725-8FDF-97C0C1B99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5C5"/>
  </w:style>
  <w:style w:type="paragraph" w:styleId="1">
    <w:name w:val="heading 1"/>
    <w:basedOn w:val="a"/>
    <w:next w:val="a"/>
    <w:link w:val="10"/>
    <w:uiPriority w:val="9"/>
    <w:qFormat/>
    <w:rsid w:val="008525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25C5"/>
    <w:rPr>
      <w:rFonts w:asciiTheme="majorHAnsi" w:eastAsiaTheme="majorEastAsia" w:hAnsiTheme="majorHAnsi" w:cstheme="majorBidi"/>
      <w:b/>
      <w:bCs/>
      <w:color w:val="365F91" w:themeColor="accent1" w:themeShade="BF"/>
      <w:sz w:val="28"/>
      <w:szCs w:val="28"/>
    </w:rPr>
  </w:style>
  <w:style w:type="paragraph" w:customStyle="1" w:styleId="ConsPlusNormal">
    <w:name w:val="ConsPlusNormal"/>
    <w:rsid w:val="008525C5"/>
    <w:pPr>
      <w:widowControl w:val="0"/>
      <w:autoSpaceDE w:val="0"/>
      <w:autoSpaceDN w:val="0"/>
      <w:spacing w:after="0" w:line="240" w:lineRule="auto"/>
    </w:pPr>
    <w:rPr>
      <w:rFonts w:ascii="Calibri" w:eastAsiaTheme="minorEastAsia" w:hAnsi="Calibri" w:cs="Calibri"/>
      <w:lang w:eastAsia="ru-RU"/>
    </w:rPr>
  </w:style>
  <w:style w:type="paragraph" w:styleId="a3">
    <w:name w:val="Title"/>
    <w:basedOn w:val="a"/>
    <w:link w:val="a4"/>
    <w:qFormat/>
    <w:rsid w:val="008525C5"/>
    <w:pPr>
      <w:spacing w:after="0" w:line="240" w:lineRule="auto"/>
      <w:jc w:val="center"/>
    </w:pPr>
    <w:rPr>
      <w:rFonts w:ascii="Times New Roman" w:eastAsia="Times New Roman" w:hAnsi="Times New Roman" w:cs="Times New Roman"/>
      <w:b/>
      <w:bCs/>
      <w:sz w:val="28"/>
      <w:szCs w:val="28"/>
      <w:lang w:eastAsia="ru-RU"/>
    </w:rPr>
  </w:style>
  <w:style w:type="character" w:customStyle="1" w:styleId="a5">
    <w:name w:val="Название Знак"/>
    <w:basedOn w:val="a0"/>
    <w:uiPriority w:val="10"/>
    <w:rsid w:val="008525C5"/>
    <w:rPr>
      <w:rFonts w:asciiTheme="majorHAnsi" w:eastAsiaTheme="majorEastAsia" w:hAnsiTheme="majorHAnsi" w:cstheme="majorBidi"/>
      <w:color w:val="17365D" w:themeColor="text2" w:themeShade="BF"/>
      <w:spacing w:val="5"/>
      <w:kern w:val="28"/>
      <w:sz w:val="52"/>
      <w:szCs w:val="52"/>
    </w:rPr>
  </w:style>
  <w:style w:type="character" w:customStyle="1" w:styleId="a4">
    <w:name w:val="Заголовок Знак"/>
    <w:basedOn w:val="a0"/>
    <w:link w:val="a3"/>
    <w:rsid w:val="008525C5"/>
    <w:rPr>
      <w:rFonts w:ascii="Times New Roman" w:eastAsia="Times New Roman" w:hAnsi="Times New Roman" w:cs="Times New Roman"/>
      <w:b/>
      <w:bCs/>
      <w:sz w:val="28"/>
      <w:szCs w:val="28"/>
      <w:lang w:eastAsia="ru-RU"/>
    </w:rPr>
  </w:style>
  <w:style w:type="paragraph" w:customStyle="1" w:styleId="11">
    <w:name w:val="Обычный1"/>
    <w:link w:val="Normal"/>
    <w:rsid w:val="008525C5"/>
    <w:pPr>
      <w:snapToGrid w:val="0"/>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Normal">
    <w:name w:val="Normal Знак"/>
    <w:link w:val="11"/>
    <w:qFormat/>
    <w:rsid w:val="008525C5"/>
    <w:rPr>
      <w:rFonts w:ascii="Times New Roman" w:eastAsia="Times New Roman" w:hAnsi="Times New Roman" w:cs="Times New Roman"/>
      <w:sz w:val="24"/>
      <w:szCs w:val="24"/>
      <w:lang w:eastAsia="ru-RU"/>
    </w:rPr>
  </w:style>
  <w:style w:type="character" w:customStyle="1" w:styleId="organictextcontentspan">
    <w:name w:val="organictextcontentspan"/>
    <w:basedOn w:val="a0"/>
    <w:rsid w:val="008525C5"/>
  </w:style>
  <w:style w:type="paragraph" w:customStyle="1" w:styleId="docdata">
    <w:name w:val="docdata"/>
    <w:aliases w:val="docy,v5,22778,bqiaagaaeyqcaaagiaiaaanevgaabwxwaaaaaaaaaaaaaaaaaaaaaaaaaaaaaaaaaaaaaaaaaaaaaaaaaaaaaaaaaaaaaaaaaaaaaaaaaaaaaaaaaaaaaaaaaaaaaaaaaaaaaaaaaaaaaaaaaaaaaaaaaaaaaaaaaaaaaaaaaaaaaaaaaaaaaaaaaaaaaaaaaaaaaaaaaaaaaaaaaaaaaaaaaaaaaaaaaaaaaaa"/>
    <w:basedOn w:val="a"/>
    <w:rsid w:val="008525C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8525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8525C5"/>
    <w:rPr>
      <w:b/>
      <w:bCs/>
    </w:rPr>
  </w:style>
  <w:style w:type="paragraph" w:styleId="a8">
    <w:name w:val="No Spacing"/>
    <w:link w:val="a9"/>
    <w:qFormat/>
    <w:rsid w:val="008525C5"/>
    <w:pPr>
      <w:spacing w:after="0" w:line="240" w:lineRule="auto"/>
    </w:pPr>
  </w:style>
  <w:style w:type="character" w:customStyle="1" w:styleId="a9">
    <w:name w:val="Без интервала Знак"/>
    <w:link w:val="a8"/>
    <w:rsid w:val="00852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17&amp;n=46336&amp;dst=100007" TargetMode="External"/><Relationship Id="rId13" Type="http://schemas.openxmlformats.org/officeDocument/2006/relationships/hyperlink" Target="https://login.consultant.ru/link/?req=doc&amp;base=RLAW117&amp;n=63802&amp;dst=100006"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RLAW117&amp;n=44591&amp;dst=100006" TargetMode="External"/><Relationship Id="rId12" Type="http://schemas.openxmlformats.org/officeDocument/2006/relationships/hyperlink" Target="https://login.consultant.ru/link/?req=doc&amp;base=RLAW117&amp;n=61038&amp;dst=100006"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RLAW123&amp;n=346108&amp;dst=100017" TargetMode="External"/><Relationship Id="rId1" Type="http://schemas.openxmlformats.org/officeDocument/2006/relationships/styles" Target="styles.xml"/><Relationship Id="rId6" Type="http://schemas.openxmlformats.org/officeDocument/2006/relationships/hyperlink" Target="https://login.consultant.ru/link/?req=doc&amp;base=RLAW117&amp;n=38983&amp;dst=100006" TargetMode="External"/><Relationship Id="rId11" Type="http://schemas.openxmlformats.org/officeDocument/2006/relationships/hyperlink" Target="https://login.consultant.ru/link/?req=doc&amp;base=RLAW117&amp;n=57992&amp;dst=100006" TargetMode="External"/><Relationship Id="rId5" Type="http://schemas.openxmlformats.org/officeDocument/2006/relationships/hyperlink" Target="https://login.consultant.ru/link/?req=doc&amp;base=RLAW117&amp;n=68299&amp;dst=103443" TargetMode="External"/><Relationship Id="rId15" Type="http://schemas.openxmlformats.org/officeDocument/2006/relationships/hyperlink" Target="https://login.consultant.ru/link/?req=doc&amp;base=RLAW117&amp;n=66278&amp;dst=100006" TargetMode="External"/><Relationship Id="rId10" Type="http://schemas.openxmlformats.org/officeDocument/2006/relationships/hyperlink" Target="https://login.consultant.ru/link/?req=doc&amp;base=RLAW117&amp;n=57036&amp;dst=100007" TargetMode="External"/><Relationship Id="rId4" Type="http://schemas.openxmlformats.org/officeDocument/2006/relationships/image" Target="media/image1.jpeg"/><Relationship Id="rId9" Type="http://schemas.openxmlformats.org/officeDocument/2006/relationships/hyperlink" Target="https://login.consultant.ru/link/?req=doc&amp;base=RLAW117&amp;n=53775&amp;dst=100006" TargetMode="External"/><Relationship Id="rId14" Type="http://schemas.openxmlformats.org/officeDocument/2006/relationships/hyperlink" Target="https://login.consultant.ru/link/?req=doc&amp;base=RLAW117&amp;n=64225&amp;dst=100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5</Pages>
  <Words>1827</Words>
  <Characters>10418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23</cp:revision>
  <cp:lastPrinted>2026-03-25T02:42:00Z</cp:lastPrinted>
  <dcterms:created xsi:type="dcterms:W3CDTF">2026-03-18T06:32:00Z</dcterms:created>
  <dcterms:modified xsi:type="dcterms:W3CDTF">2026-03-25T06:57:00Z</dcterms:modified>
</cp:coreProperties>
</file>